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413E3" w:rsidRPr="00486D82" w14:paraId="241BBDAB" w14:textId="77777777" w:rsidTr="003D50B4">
        <w:trPr>
          <w:trHeight w:val="492"/>
        </w:trPr>
        <w:tc>
          <w:tcPr>
            <w:tcW w:w="10800" w:type="dxa"/>
            <w:shd w:val="clear" w:color="auto" w:fill="FFCC99"/>
          </w:tcPr>
          <w:p w14:paraId="058F9EC0" w14:textId="5A5DD21C" w:rsidR="00255821" w:rsidRPr="00554CCD" w:rsidRDefault="00255821" w:rsidP="00922128">
            <w:pPr>
              <w:spacing w:after="0"/>
              <w:jc w:val="center"/>
              <w:rPr>
                <w:rFonts w:cstheme="minorHAnsi"/>
                <w:b/>
                <w:sz w:val="24"/>
                <w:szCs w:val="24"/>
              </w:rPr>
            </w:pPr>
            <w:r w:rsidRPr="00554CCD">
              <w:rPr>
                <w:rFonts w:cstheme="minorHAnsi"/>
                <w:b/>
                <w:sz w:val="24"/>
                <w:szCs w:val="24"/>
              </w:rPr>
              <w:t>UVA Study Team Responsibilities &amp;</w:t>
            </w:r>
          </w:p>
          <w:p w14:paraId="567D686B" w14:textId="64D0FF17" w:rsidR="00F413E3" w:rsidRPr="00554CCD" w:rsidRDefault="00F413E3" w:rsidP="00922128">
            <w:pPr>
              <w:spacing w:after="0"/>
              <w:jc w:val="center"/>
              <w:rPr>
                <w:rFonts w:cstheme="minorHAnsi"/>
                <w:b/>
                <w:sz w:val="24"/>
                <w:szCs w:val="24"/>
              </w:rPr>
            </w:pPr>
            <w:r w:rsidRPr="00554CCD">
              <w:rPr>
                <w:rFonts w:cstheme="minorHAnsi"/>
                <w:b/>
                <w:sz w:val="24"/>
                <w:szCs w:val="24"/>
              </w:rPr>
              <w:t xml:space="preserve">Relying Site </w:t>
            </w:r>
            <w:r w:rsidR="00857A0D" w:rsidRPr="00554CCD">
              <w:rPr>
                <w:rFonts w:cstheme="minorHAnsi"/>
                <w:b/>
                <w:sz w:val="24"/>
                <w:szCs w:val="24"/>
              </w:rPr>
              <w:t xml:space="preserve">Study Team </w:t>
            </w:r>
            <w:r w:rsidRPr="00554CCD">
              <w:rPr>
                <w:rFonts w:cstheme="minorHAnsi"/>
                <w:b/>
                <w:sz w:val="24"/>
                <w:szCs w:val="24"/>
              </w:rPr>
              <w:t>Responsibilities</w:t>
            </w:r>
            <w:r w:rsidR="00486D82">
              <w:rPr>
                <w:rFonts w:cstheme="minorHAnsi"/>
                <w:b/>
                <w:sz w:val="24"/>
                <w:szCs w:val="24"/>
              </w:rPr>
              <w:t xml:space="preserve"> when the UVA IRB is serving as the Single IRB of Record</w:t>
            </w:r>
          </w:p>
        </w:tc>
      </w:tr>
    </w:tbl>
    <w:p w14:paraId="14D91257" w14:textId="77777777" w:rsidR="00486D82" w:rsidRPr="00554CCD" w:rsidRDefault="00486D82">
      <w:pPr>
        <w:rPr>
          <w:rFonts w:cstheme="minorHAnsi"/>
          <w:b/>
          <w:color w:val="F79646" w:themeColor="accent6"/>
          <w:sz w:val="24"/>
          <w:szCs w:val="24"/>
        </w:rPr>
      </w:pPr>
    </w:p>
    <w:p w14:paraId="03F69A1D" w14:textId="77777777" w:rsidR="00D26AAD" w:rsidRPr="00554CCD" w:rsidRDefault="00F91FD1">
      <w:pPr>
        <w:rPr>
          <w:rFonts w:cstheme="minorHAnsi"/>
          <w:b/>
          <w:color w:val="F79646" w:themeColor="accent6"/>
          <w:sz w:val="24"/>
          <w:szCs w:val="24"/>
        </w:rPr>
      </w:pPr>
      <w:r w:rsidRPr="00554CCD">
        <w:rPr>
          <w:rFonts w:cstheme="minorHAnsi"/>
          <w:b/>
          <w:color w:val="F79646" w:themeColor="accent6"/>
          <w:sz w:val="24"/>
          <w:szCs w:val="24"/>
        </w:rPr>
        <w:t>UVA Study Team Responsibilities</w:t>
      </w:r>
    </w:p>
    <w:p w14:paraId="26830475" w14:textId="5C52527D" w:rsidR="00F91FD1" w:rsidRPr="00554CCD" w:rsidRDefault="00F91FD1" w:rsidP="00F91FD1">
      <w:pPr>
        <w:pStyle w:val="ListParagraph"/>
        <w:numPr>
          <w:ilvl w:val="0"/>
          <w:numId w:val="1"/>
        </w:numPr>
        <w:rPr>
          <w:rFonts w:cstheme="minorHAnsi"/>
          <w:sz w:val="24"/>
          <w:szCs w:val="24"/>
        </w:rPr>
      </w:pPr>
      <w:r w:rsidRPr="00554CCD">
        <w:rPr>
          <w:rFonts w:cstheme="minorHAnsi"/>
          <w:sz w:val="24"/>
          <w:szCs w:val="24"/>
        </w:rPr>
        <w:t>For NIH funded research, obtain a Letter of Support</w:t>
      </w:r>
      <w:r w:rsidR="00255821" w:rsidRPr="00554CCD">
        <w:rPr>
          <w:rFonts w:cstheme="minorHAnsi"/>
          <w:sz w:val="24"/>
          <w:szCs w:val="24"/>
        </w:rPr>
        <w:t>, as required</w:t>
      </w:r>
      <w:r w:rsidRPr="00554CCD">
        <w:rPr>
          <w:rFonts w:cstheme="minorHAnsi"/>
          <w:sz w:val="24"/>
          <w:szCs w:val="24"/>
        </w:rPr>
        <w:t xml:space="preserve"> from the UVA IRB to include in the NIH grant submission</w:t>
      </w:r>
    </w:p>
    <w:p w14:paraId="0B4EBFA5" w14:textId="77777777" w:rsidR="00F91FD1" w:rsidRPr="00554CCD" w:rsidRDefault="00F91FD1" w:rsidP="00F91FD1">
      <w:pPr>
        <w:pStyle w:val="ListParagraph"/>
        <w:numPr>
          <w:ilvl w:val="0"/>
          <w:numId w:val="1"/>
        </w:numPr>
        <w:rPr>
          <w:rFonts w:cstheme="minorHAnsi"/>
          <w:sz w:val="24"/>
          <w:szCs w:val="24"/>
        </w:rPr>
      </w:pPr>
      <w:r w:rsidRPr="00554CCD">
        <w:rPr>
          <w:rFonts w:cstheme="minorHAnsi"/>
          <w:sz w:val="24"/>
          <w:szCs w:val="24"/>
        </w:rPr>
        <w:t>Creating a grant budget that reflects the additional costs associated with UVA acting as the IRB of record.  For example:</w:t>
      </w:r>
    </w:p>
    <w:p w14:paraId="671AC6D3" w14:textId="77777777" w:rsidR="00F91FD1" w:rsidRPr="00554CCD" w:rsidRDefault="00F91FD1" w:rsidP="00F91FD1">
      <w:pPr>
        <w:pStyle w:val="ListParagraph"/>
        <w:numPr>
          <w:ilvl w:val="0"/>
          <w:numId w:val="2"/>
        </w:numPr>
        <w:rPr>
          <w:rFonts w:cstheme="minorHAnsi"/>
          <w:sz w:val="24"/>
          <w:szCs w:val="24"/>
        </w:rPr>
      </w:pPr>
      <w:r w:rsidRPr="00554CCD">
        <w:rPr>
          <w:rFonts w:cstheme="minorHAnsi"/>
          <w:sz w:val="24"/>
          <w:szCs w:val="24"/>
        </w:rPr>
        <w:t>The administrative cost of covering IRB oversight for external sites</w:t>
      </w:r>
    </w:p>
    <w:p w14:paraId="094A7B1A" w14:textId="77777777" w:rsidR="00F91FD1" w:rsidRPr="00554CCD" w:rsidRDefault="00F91FD1" w:rsidP="00F91FD1">
      <w:pPr>
        <w:pStyle w:val="ListParagraph"/>
        <w:numPr>
          <w:ilvl w:val="0"/>
          <w:numId w:val="2"/>
        </w:numPr>
        <w:rPr>
          <w:rFonts w:cstheme="minorHAnsi"/>
          <w:sz w:val="24"/>
          <w:szCs w:val="24"/>
        </w:rPr>
      </w:pPr>
      <w:r w:rsidRPr="00554CCD">
        <w:rPr>
          <w:rFonts w:cstheme="minorHAnsi"/>
          <w:sz w:val="24"/>
          <w:szCs w:val="24"/>
        </w:rPr>
        <w:t>Large scale, complex projects should budget to hire a Research Coordinator and/or Project Manager. A program manager may be required to coordinate the project on a national level.</w:t>
      </w:r>
    </w:p>
    <w:p w14:paraId="728FCBBC" w14:textId="0A31DFDC" w:rsidR="00F91FD1" w:rsidRPr="00554CCD" w:rsidRDefault="00F91FD1" w:rsidP="00F91FD1">
      <w:pPr>
        <w:pStyle w:val="ListParagraph"/>
        <w:numPr>
          <w:ilvl w:val="0"/>
          <w:numId w:val="3"/>
        </w:numPr>
        <w:rPr>
          <w:rFonts w:cstheme="minorHAnsi"/>
          <w:sz w:val="24"/>
          <w:szCs w:val="24"/>
        </w:rPr>
      </w:pPr>
      <w:r w:rsidRPr="00554CCD">
        <w:rPr>
          <w:rFonts w:cstheme="minorHAnsi"/>
          <w:sz w:val="24"/>
          <w:szCs w:val="24"/>
        </w:rPr>
        <w:t>Submission of initial protocol</w:t>
      </w:r>
      <w:r w:rsidR="00857A0D" w:rsidRPr="00554CCD">
        <w:rPr>
          <w:rFonts w:cstheme="minorHAnsi"/>
          <w:sz w:val="24"/>
          <w:szCs w:val="24"/>
        </w:rPr>
        <w:t xml:space="preserve"> and consent(s)</w:t>
      </w:r>
      <w:r w:rsidRPr="00554CCD">
        <w:rPr>
          <w:rFonts w:cstheme="minorHAnsi"/>
          <w:sz w:val="24"/>
          <w:szCs w:val="24"/>
        </w:rPr>
        <w:t>, modifications, continuing review and reportable events to the UVA IRB</w:t>
      </w:r>
      <w:r w:rsidR="009F4DF2" w:rsidRPr="00554CCD">
        <w:rPr>
          <w:rFonts w:cstheme="minorHAnsi"/>
          <w:sz w:val="24"/>
          <w:szCs w:val="24"/>
        </w:rPr>
        <w:t xml:space="preserve"> </w:t>
      </w:r>
      <w:r w:rsidR="0024615A">
        <w:rPr>
          <w:rFonts w:cstheme="minorHAnsi"/>
          <w:sz w:val="24"/>
          <w:szCs w:val="24"/>
        </w:rPr>
        <w:t>according to HRPP standards.</w:t>
      </w:r>
    </w:p>
    <w:p w14:paraId="1187D3D3" w14:textId="27FCC718" w:rsidR="00D71FFE" w:rsidRPr="00554CCD" w:rsidRDefault="00D71FFE" w:rsidP="00F91FD1">
      <w:pPr>
        <w:pStyle w:val="ListParagraph"/>
        <w:numPr>
          <w:ilvl w:val="0"/>
          <w:numId w:val="3"/>
        </w:numPr>
        <w:rPr>
          <w:rFonts w:cstheme="minorHAnsi"/>
          <w:sz w:val="24"/>
          <w:szCs w:val="24"/>
        </w:rPr>
      </w:pPr>
      <w:r w:rsidRPr="00554CCD">
        <w:rPr>
          <w:rFonts w:cstheme="minorHAnsi"/>
          <w:sz w:val="24"/>
          <w:szCs w:val="24"/>
        </w:rPr>
        <w:t xml:space="preserve">Notify the relying sites of all determinations and communications form the UVA IRB, including those for initial review, continuing review, modifications and reportable events. </w:t>
      </w:r>
    </w:p>
    <w:p w14:paraId="276EA462" w14:textId="0C76A658" w:rsidR="00FB6C5E" w:rsidRPr="00554CCD" w:rsidRDefault="00FB6C5E" w:rsidP="00F91FD1">
      <w:pPr>
        <w:pStyle w:val="ListParagraph"/>
        <w:numPr>
          <w:ilvl w:val="0"/>
          <w:numId w:val="3"/>
        </w:numPr>
        <w:rPr>
          <w:rFonts w:cstheme="minorHAnsi"/>
          <w:sz w:val="24"/>
          <w:szCs w:val="24"/>
        </w:rPr>
      </w:pPr>
      <w:r w:rsidRPr="00554CCD">
        <w:rPr>
          <w:rFonts w:cstheme="minorHAnsi"/>
          <w:sz w:val="24"/>
          <w:szCs w:val="24"/>
        </w:rPr>
        <w:t>Make available relevant IRB minutes, IRB membership rosters, and standard operating procedures to the relying organization upon request</w:t>
      </w:r>
    </w:p>
    <w:p w14:paraId="22D6081E" w14:textId="77777777" w:rsidR="00857A0D" w:rsidRPr="00554CCD" w:rsidRDefault="00D71FFE" w:rsidP="00857A0D">
      <w:pPr>
        <w:pStyle w:val="ListParagraph"/>
        <w:numPr>
          <w:ilvl w:val="0"/>
          <w:numId w:val="3"/>
        </w:numPr>
        <w:rPr>
          <w:rFonts w:cstheme="minorHAnsi"/>
          <w:sz w:val="24"/>
          <w:szCs w:val="24"/>
        </w:rPr>
      </w:pPr>
      <w:r w:rsidRPr="00554CCD">
        <w:rPr>
          <w:rFonts w:cstheme="minorHAnsi"/>
          <w:sz w:val="24"/>
          <w:szCs w:val="24"/>
        </w:rPr>
        <w:t>Assist the relying site</w:t>
      </w:r>
      <w:r w:rsidR="00857A0D" w:rsidRPr="00554CCD">
        <w:rPr>
          <w:rFonts w:cstheme="minorHAnsi"/>
          <w:sz w:val="24"/>
          <w:szCs w:val="24"/>
        </w:rPr>
        <w:t>s</w:t>
      </w:r>
      <w:r w:rsidRPr="00554CCD">
        <w:rPr>
          <w:rFonts w:cstheme="minorHAnsi"/>
          <w:sz w:val="24"/>
          <w:szCs w:val="24"/>
        </w:rPr>
        <w:t xml:space="preserve"> to ensure consent documents include applicable site-specific required language</w:t>
      </w:r>
    </w:p>
    <w:p w14:paraId="08021ECC" w14:textId="77777777" w:rsidR="00F91FD1" w:rsidRPr="00554CCD" w:rsidRDefault="00F91FD1" w:rsidP="00857A0D">
      <w:pPr>
        <w:pStyle w:val="ListParagraph"/>
        <w:numPr>
          <w:ilvl w:val="0"/>
          <w:numId w:val="3"/>
        </w:numPr>
        <w:rPr>
          <w:rFonts w:cstheme="minorHAnsi"/>
          <w:sz w:val="24"/>
          <w:szCs w:val="24"/>
        </w:rPr>
      </w:pPr>
      <w:r w:rsidRPr="00554CCD">
        <w:rPr>
          <w:rFonts w:cstheme="minorHAnsi"/>
          <w:sz w:val="24"/>
          <w:szCs w:val="24"/>
        </w:rPr>
        <w:t xml:space="preserve">Dissemination of IRB approved </w:t>
      </w:r>
      <w:r w:rsidR="009F4DF2" w:rsidRPr="00554CCD">
        <w:rPr>
          <w:rFonts w:cstheme="minorHAnsi"/>
          <w:sz w:val="24"/>
          <w:szCs w:val="24"/>
        </w:rPr>
        <w:t xml:space="preserve">study </w:t>
      </w:r>
      <w:r w:rsidRPr="00554CCD">
        <w:rPr>
          <w:rFonts w:cstheme="minorHAnsi"/>
          <w:sz w:val="24"/>
          <w:szCs w:val="24"/>
        </w:rPr>
        <w:t xml:space="preserve">materials to </w:t>
      </w:r>
      <w:proofErr w:type="gramStart"/>
      <w:r w:rsidRPr="00554CCD">
        <w:rPr>
          <w:rFonts w:cstheme="minorHAnsi"/>
          <w:sz w:val="24"/>
          <w:szCs w:val="24"/>
        </w:rPr>
        <w:t>relying</w:t>
      </w:r>
      <w:proofErr w:type="gramEnd"/>
      <w:r w:rsidRPr="00554CCD">
        <w:rPr>
          <w:rFonts w:cstheme="minorHAnsi"/>
          <w:sz w:val="24"/>
          <w:szCs w:val="24"/>
        </w:rPr>
        <w:t xml:space="preserve"> sites</w:t>
      </w:r>
      <w:r w:rsidR="009F4DF2" w:rsidRPr="00554CCD">
        <w:rPr>
          <w:rFonts w:cstheme="minorHAnsi"/>
          <w:sz w:val="24"/>
          <w:szCs w:val="24"/>
        </w:rPr>
        <w:t xml:space="preserve"> (e.g. consent, authorizations forms, protocol, </w:t>
      </w:r>
      <w:r w:rsidR="00857A0D" w:rsidRPr="00554CCD">
        <w:rPr>
          <w:rFonts w:cstheme="minorHAnsi"/>
          <w:sz w:val="24"/>
          <w:szCs w:val="24"/>
        </w:rPr>
        <w:t xml:space="preserve">and </w:t>
      </w:r>
      <w:r w:rsidR="009F4DF2" w:rsidRPr="00554CCD">
        <w:rPr>
          <w:rFonts w:cstheme="minorHAnsi"/>
          <w:sz w:val="24"/>
          <w:szCs w:val="24"/>
        </w:rPr>
        <w:t xml:space="preserve">recruitment material). </w:t>
      </w:r>
    </w:p>
    <w:p w14:paraId="54643EEA" w14:textId="77777777" w:rsidR="00F91FD1" w:rsidRPr="00554CCD" w:rsidRDefault="00F91FD1" w:rsidP="00F91FD1">
      <w:pPr>
        <w:pStyle w:val="ListParagraph"/>
        <w:numPr>
          <w:ilvl w:val="0"/>
          <w:numId w:val="3"/>
        </w:numPr>
        <w:rPr>
          <w:rFonts w:cstheme="minorHAnsi"/>
          <w:sz w:val="24"/>
          <w:szCs w:val="24"/>
        </w:rPr>
      </w:pPr>
      <w:r w:rsidRPr="00554CCD">
        <w:rPr>
          <w:rFonts w:cstheme="minorHAnsi"/>
          <w:sz w:val="24"/>
          <w:szCs w:val="24"/>
        </w:rPr>
        <w:t>Ensuring that all engaged UVA study team members and the relying sites study teams have completed required human subject protection training.</w:t>
      </w:r>
    </w:p>
    <w:p w14:paraId="24CE89CD" w14:textId="77777777" w:rsidR="00F91FD1" w:rsidRPr="00554CCD" w:rsidRDefault="00F91FD1" w:rsidP="00F91FD1">
      <w:pPr>
        <w:pStyle w:val="ListParagraph"/>
        <w:numPr>
          <w:ilvl w:val="0"/>
          <w:numId w:val="3"/>
        </w:numPr>
        <w:rPr>
          <w:rFonts w:cstheme="minorHAnsi"/>
          <w:sz w:val="24"/>
          <w:szCs w:val="24"/>
        </w:rPr>
      </w:pPr>
      <w:r w:rsidRPr="00554CCD">
        <w:rPr>
          <w:rFonts w:cstheme="minorHAnsi"/>
          <w:sz w:val="24"/>
          <w:szCs w:val="24"/>
        </w:rPr>
        <w:t>Ensuring that all engaged UVA study team members have declared any Conflicts of Interest (COI) and implementing any COI management plans required by the UVA Conflict of Interest committee.</w:t>
      </w:r>
    </w:p>
    <w:p w14:paraId="22893B71" w14:textId="3665A050" w:rsidR="00F91FD1" w:rsidRPr="00554CCD" w:rsidRDefault="00F91FD1" w:rsidP="00F91FD1">
      <w:pPr>
        <w:pStyle w:val="ListParagraph"/>
        <w:numPr>
          <w:ilvl w:val="0"/>
          <w:numId w:val="3"/>
        </w:numPr>
        <w:rPr>
          <w:rFonts w:cstheme="minorHAnsi"/>
          <w:sz w:val="24"/>
          <w:szCs w:val="24"/>
        </w:rPr>
      </w:pPr>
      <w:r w:rsidRPr="00554CCD">
        <w:rPr>
          <w:rFonts w:cstheme="minorHAnsi"/>
          <w:sz w:val="24"/>
          <w:szCs w:val="24"/>
        </w:rPr>
        <w:t>Act</w:t>
      </w:r>
      <w:r w:rsidR="00255821" w:rsidRPr="00554CCD">
        <w:rPr>
          <w:rFonts w:cstheme="minorHAnsi"/>
          <w:sz w:val="24"/>
          <w:szCs w:val="24"/>
        </w:rPr>
        <w:t xml:space="preserve"> </w:t>
      </w:r>
      <w:r w:rsidRPr="00554CCD">
        <w:rPr>
          <w:rFonts w:cstheme="minorHAnsi"/>
          <w:sz w:val="24"/>
          <w:szCs w:val="24"/>
        </w:rPr>
        <w:t xml:space="preserve">as the primary contact for the Relying Site research teams and the UVA IRB. </w:t>
      </w:r>
    </w:p>
    <w:p w14:paraId="05BA19D9" w14:textId="77777777" w:rsidR="004067EF" w:rsidRPr="00554CCD" w:rsidRDefault="004067EF" w:rsidP="00F91FD1">
      <w:pPr>
        <w:pStyle w:val="ListParagraph"/>
        <w:numPr>
          <w:ilvl w:val="0"/>
          <w:numId w:val="3"/>
        </w:numPr>
        <w:rPr>
          <w:rFonts w:cstheme="minorHAnsi"/>
          <w:sz w:val="24"/>
          <w:szCs w:val="24"/>
        </w:rPr>
      </w:pPr>
      <w:r w:rsidRPr="00554CCD">
        <w:rPr>
          <w:rFonts w:cstheme="minorHAnsi"/>
          <w:sz w:val="24"/>
          <w:szCs w:val="24"/>
        </w:rPr>
        <w:t>Ensuring that all institutional requirements have been met (Data Use agreement, and/or Material Transfer Agreement).</w:t>
      </w:r>
    </w:p>
    <w:p w14:paraId="4F7E4B5C" w14:textId="77777777" w:rsidR="009F4DF2" w:rsidRPr="00554CCD" w:rsidRDefault="009F4DF2" w:rsidP="00F91FD1">
      <w:pPr>
        <w:pStyle w:val="ListParagraph"/>
        <w:numPr>
          <w:ilvl w:val="0"/>
          <w:numId w:val="3"/>
        </w:numPr>
        <w:rPr>
          <w:rFonts w:cstheme="minorHAnsi"/>
          <w:sz w:val="24"/>
          <w:szCs w:val="24"/>
        </w:rPr>
      </w:pPr>
      <w:r w:rsidRPr="00554CCD">
        <w:rPr>
          <w:rFonts w:cstheme="minorHAnsi"/>
          <w:sz w:val="24"/>
          <w:szCs w:val="24"/>
        </w:rPr>
        <w:t xml:space="preserve">Provide </w:t>
      </w:r>
      <w:r w:rsidR="00D71FFE" w:rsidRPr="00554CCD">
        <w:rPr>
          <w:rFonts w:cstheme="minorHAnsi"/>
          <w:sz w:val="24"/>
          <w:szCs w:val="24"/>
        </w:rPr>
        <w:t>access, upon request, to study records for audit by the relying site and other regulatory or monitoring agencies.</w:t>
      </w:r>
    </w:p>
    <w:p w14:paraId="3B1DE4BC" w14:textId="70706D8B" w:rsidR="00D71FFE" w:rsidRPr="00554CCD" w:rsidRDefault="00D71FFE" w:rsidP="00D71FFE">
      <w:pPr>
        <w:pStyle w:val="ListParagraph"/>
        <w:numPr>
          <w:ilvl w:val="0"/>
          <w:numId w:val="3"/>
        </w:numPr>
        <w:autoSpaceDE w:val="0"/>
        <w:autoSpaceDN w:val="0"/>
        <w:adjustRightInd w:val="0"/>
        <w:spacing w:after="0" w:line="240" w:lineRule="auto"/>
        <w:rPr>
          <w:rFonts w:eastAsia="SymbolMT" w:cstheme="minorHAnsi"/>
          <w:sz w:val="24"/>
          <w:szCs w:val="24"/>
        </w:rPr>
      </w:pPr>
      <w:r w:rsidRPr="00554CCD">
        <w:rPr>
          <w:rFonts w:eastAsia="SymbolMT" w:cstheme="minorHAnsi"/>
          <w:sz w:val="24"/>
          <w:szCs w:val="24"/>
        </w:rPr>
        <w:t xml:space="preserve">Follow all requirements of the Relying Institution </w:t>
      </w:r>
      <w:proofErr w:type="gramStart"/>
      <w:r w:rsidRPr="00554CCD">
        <w:rPr>
          <w:rFonts w:eastAsia="SymbolMT" w:cstheme="minorHAnsi"/>
          <w:sz w:val="24"/>
          <w:szCs w:val="24"/>
        </w:rPr>
        <w:t>with regard to</w:t>
      </w:r>
      <w:proofErr w:type="gramEnd"/>
      <w:r w:rsidRPr="00554CCD">
        <w:rPr>
          <w:rFonts w:eastAsia="SymbolMT" w:cstheme="minorHAnsi"/>
          <w:sz w:val="24"/>
          <w:szCs w:val="24"/>
        </w:rPr>
        <w:t xml:space="preserve"> ceded review</w:t>
      </w:r>
      <w:r w:rsidR="0024615A">
        <w:rPr>
          <w:rFonts w:eastAsia="SymbolMT" w:cstheme="minorHAnsi"/>
          <w:sz w:val="24"/>
          <w:szCs w:val="24"/>
        </w:rPr>
        <w:t xml:space="preserve"> requirements and acknowledgment, </w:t>
      </w:r>
      <w:r w:rsidRPr="00554CCD">
        <w:rPr>
          <w:rFonts w:eastAsia="SymbolMT" w:cstheme="minorHAnsi"/>
          <w:sz w:val="24"/>
          <w:szCs w:val="24"/>
        </w:rPr>
        <w:t>before study activation occurs at a Relying Institution.</w:t>
      </w:r>
    </w:p>
    <w:p w14:paraId="04DCD1BF" w14:textId="77777777" w:rsidR="00D71FFE" w:rsidRPr="00554CCD" w:rsidRDefault="00D71FFE" w:rsidP="00D71FFE">
      <w:pPr>
        <w:pStyle w:val="ListParagraph"/>
        <w:rPr>
          <w:rFonts w:cstheme="minorHAnsi"/>
          <w:sz w:val="24"/>
          <w:szCs w:val="24"/>
        </w:rPr>
      </w:pPr>
    </w:p>
    <w:p w14:paraId="266750E0" w14:textId="77777777" w:rsidR="004067EF" w:rsidRPr="00554CCD" w:rsidRDefault="004067EF" w:rsidP="004067EF">
      <w:pPr>
        <w:pStyle w:val="ListParagraph"/>
        <w:rPr>
          <w:rFonts w:cstheme="minorHAnsi"/>
          <w:sz w:val="24"/>
          <w:szCs w:val="24"/>
        </w:rPr>
      </w:pPr>
    </w:p>
    <w:p w14:paraId="64965599" w14:textId="77777777" w:rsidR="001322B7" w:rsidRPr="00554CCD" w:rsidRDefault="001322B7" w:rsidP="004067EF">
      <w:pPr>
        <w:pStyle w:val="ListParagraph"/>
        <w:rPr>
          <w:rFonts w:cstheme="minorHAnsi"/>
          <w:sz w:val="24"/>
          <w:szCs w:val="24"/>
        </w:rPr>
      </w:pPr>
    </w:p>
    <w:p w14:paraId="765EBF92" w14:textId="77777777" w:rsidR="001322B7" w:rsidRPr="00554CCD" w:rsidRDefault="001322B7" w:rsidP="004067EF">
      <w:pPr>
        <w:pStyle w:val="ListParagraph"/>
        <w:rPr>
          <w:rFonts w:cstheme="minorHAnsi"/>
          <w:sz w:val="24"/>
          <w:szCs w:val="24"/>
        </w:rPr>
      </w:pPr>
    </w:p>
    <w:p w14:paraId="7647F38C" w14:textId="77777777" w:rsidR="0024615A" w:rsidRPr="00554CCD" w:rsidRDefault="0024615A" w:rsidP="004067EF">
      <w:pPr>
        <w:pStyle w:val="ListParagraph"/>
        <w:rPr>
          <w:rFonts w:cstheme="minorHAnsi"/>
          <w:sz w:val="24"/>
          <w:szCs w:val="24"/>
        </w:rPr>
      </w:pPr>
    </w:p>
    <w:p w14:paraId="1845B84E" w14:textId="77777777" w:rsidR="00C4652E" w:rsidRPr="00554CCD" w:rsidRDefault="00C4652E" w:rsidP="00C4652E">
      <w:pPr>
        <w:autoSpaceDE w:val="0"/>
        <w:autoSpaceDN w:val="0"/>
        <w:adjustRightInd w:val="0"/>
        <w:rPr>
          <w:rFonts w:cstheme="minorHAnsi"/>
          <w:b/>
          <w:bCs/>
          <w:color w:val="F79646" w:themeColor="accent6"/>
          <w:sz w:val="24"/>
          <w:szCs w:val="24"/>
        </w:rPr>
      </w:pPr>
      <w:r w:rsidRPr="00554CCD">
        <w:rPr>
          <w:rFonts w:cstheme="minorHAnsi"/>
          <w:b/>
          <w:bCs/>
          <w:color w:val="F79646" w:themeColor="accent6"/>
          <w:sz w:val="24"/>
          <w:szCs w:val="24"/>
        </w:rPr>
        <w:lastRenderedPageBreak/>
        <w:t>Relying Site Study Team Responsibilities</w:t>
      </w:r>
    </w:p>
    <w:p w14:paraId="45BC403C" w14:textId="24277079" w:rsidR="00C4652E" w:rsidRPr="00554CCD" w:rsidRDefault="00C4652E" w:rsidP="00C4652E">
      <w:pPr>
        <w:autoSpaceDE w:val="0"/>
        <w:autoSpaceDN w:val="0"/>
        <w:adjustRightInd w:val="0"/>
        <w:rPr>
          <w:rFonts w:cstheme="minorHAnsi"/>
          <w:color w:val="000000"/>
          <w:sz w:val="24"/>
          <w:szCs w:val="24"/>
        </w:rPr>
      </w:pPr>
      <w:r w:rsidRPr="00554CCD">
        <w:rPr>
          <w:rFonts w:cstheme="minorHAnsi"/>
          <w:color w:val="000000"/>
          <w:sz w:val="24"/>
          <w:szCs w:val="24"/>
        </w:rPr>
        <w:t>The Relying Site Study Teams, are responsible for providing the information or performing the activities described below related to the reliance review process and once IRB review has been ceded</w:t>
      </w:r>
      <w:r w:rsidR="00100DFE" w:rsidRPr="00554CCD">
        <w:rPr>
          <w:rFonts w:cstheme="minorHAnsi"/>
          <w:color w:val="000000"/>
          <w:sz w:val="24"/>
          <w:szCs w:val="24"/>
        </w:rPr>
        <w:t xml:space="preserve"> and approved by the UVA IRB-HSR</w:t>
      </w:r>
      <w:r w:rsidRPr="00554CCD">
        <w:rPr>
          <w:rFonts w:cstheme="minorHAnsi"/>
          <w:color w:val="000000"/>
          <w:sz w:val="24"/>
          <w:szCs w:val="24"/>
        </w:rPr>
        <w:t>:</w:t>
      </w:r>
    </w:p>
    <w:p w14:paraId="61F9049A" w14:textId="77777777" w:rsidR="00C4652E" w:rsidRPr="00554CCD" w:rsidRDefault="00C4652E" w:rsidP="00C4652E">
      <w:pPr>
        <w:pStyle w:val="ListParagraph"/>
        <w:numPr>
          <w:ilvl w:val="0"/>
          <w:numId w:val="5"/>
        </w:numPr>
        <w:autoSpaceDE w:val="0"/>
        <w:autoSpaceDN w:val="0"/>
        <w:adjustRightInd w:val="0"/>
        <w:spacing w:after="0" w:line="240" w:lineRule="auto"/>
        <w:rPr>
          <w:rFonts w:cstheme="minorHAnsi"/>
          <w:color w:val="000000"/>
          <w:sz w:val="24"/>
          <w:szCs w:val="24"/>
        </w:rPr>
      </w:pPr>
      <w:r w:rsidRPr="00554CCD">
        <w:rPr>
          <w:rFonts w:cstheme="minorHAnsi"/>
          <w:color w:val="000000"/>
          <w:sz w:val="24"/>
          <w:szCs w:val="24"/>
        </w:rPr>
        <w:t xml:space="preserve">Follow all requirements of their home institution with regard to ceded review, such as ensuring other reviews or </w:t>
      </w:r>
      <w:proofErr w:type="gramStart"/>
      <w:r w:rsidRPr="00554CCD">
        <w:rPr>
          <w:rFonts w:cstheme="minorHAnsi"/>
          <w:color w:val="000000"/>
          <w:sz w:val="24"/>
          <w:szCs w:val="24"/>
        </w:rPr>
        <w:t>sign-offs</w:t>
      </w:r>
      <w:proofErr w:type="gramEnd"/>
      <w:r w:rsidRPr="00554CCD">
        <w:rPr>
          <w:rFonts w:cstheme="minorHAnsi"/>
          <w:color w:val="000000"/>
          <w:sz w:val="24"/>
          <w:szCs w:val="24"/>
        </w:rPr>
        <w:t xml:space="preserve"> required by the institution have been completed before a study is activated.</w:t>
      </w:r>
    </w:p>
    <w:p w14:paraId="29327ABD" w14:textId="77777777" w:rsidR="00C4652E" w:rsidRPr="00554CCD" w:rsidRDefault="00C4652E" w:rsidP="00C4652E">
      <w:pPr>
        <w:pStyle w:val="ListParagraph"/>
        <w:numPr>
          <w:ilvl w:val="0"/>
          <w:numId w:val="5"/>
        </w:numPr>
        <w:autoSpaceDE w:val="0"/>
        <w:autoSpaceDN w:val="0"/>
        <w:adjustRightInd w:val="0"/>
        <w:spacing w:after="0" w:line="240" w:lineRule="auto"/>
        <w:rPr>
          <w:rFonts w:cstheme="minorHAnsi"/>
          <w:color w:val="000000"/>
          <w:sz w:val="24"/>
          <w:szCs w:val="24"/>
        </w:rPr>
      </w:pPr>
      <w:r w:rsidRPr="00554CCD">
        <w:rPr>
          <w:rFonts w:cstheme="minorHAnsi"/>
          <w:color w:val="000000"/>
          <w:sz w:val="24"/>
          <w:szCs w:val="24"/>
        </w:rPr>
        <w:t xml:space="preserve">Promptly respond to questions or requests for information from the UVA study team as well as from the UVA IRB through the communication mechanism(s) established. </w:t>
      </w:r>
    </w:p>
    <w:p w14:paraId="34237648" w14:textId="77777777" w:rsidR="00C4652E" w:rsidRPr="00554CCD" w:rsidRDefault="00C4652E" w:rsidP="00C4652E">
      <w:pPr>
        <w:pStyle w:val="ListParagraph"/>
        <w:numPr>
          <w:ilvl w:val="0"/>
          <w:numId w:val="5"/>
        </w:numPr>
        <w:autoSpaceDE w:val="0"/>
        <w:autoSpaceDN w:val="0"/>
        <w:adjustRightInd w:val="0"/>
        <w:spacing w:after="0" w:line="240" w:lineRule="auto"/>
        <w:rPr>
          <w:rFonts w:cstheme="minorHAnsi"/>
          <w:color w:val="000000"/>
          <w:sz w:val="24"/>
          <w:szCs w:val="24"/>
        </w:rPr>
      </w:pPr>
      <w:r w:rsidRPr="00554CCD">
        <w:rPr>
          <w:rFonts w:cstheme="minorHAnsi"/>
          <w:color w:val="000000"/>
          <w:sz w:val="24"/>
          <w:szCs w:val="24"/>
        </w:rPr>
        <w:t>Work with the UVA study team to incorporate site-specific required language into the consent to be used at their institution.</w:t>
      </w:r>
    </w:p>
    <w:p w14:paraId="4F7D800C" w14:textId="2136CF9A" w:rsidR="00C4652E" w:rsidRPr="00554CCD" w:rsidRDefault="00C4652E" w:rsidP="00C4652E">
      <w:pPr>
        <w:pStyle w:val="ListParagraph"/>
        <w:numPr>
          <w:ilvl w:val="0"/>
          <w:numId w:val="5"/>
        </w:numPr>
        <w:autoSpaceDE w:val="0"/>
        <w:autoSpaceDN w:val="0"/>
        <w:adjustRightInd w:val="0"/>
        <w:spacing w:after="0" w:line="240" w:lineRule="auto"/>
        <w:rPr>
          <w:rFonts w:cstheme="minorHAnsi"/>
          <w:color w:val="000000"/>
          <w:sz w:val="24"/>
          <w:szCs w:val="24"/>
        </w:rPr>
      </w:pPr>
      <w:r w:rsidRPr="00554CCD">
        <w:rPr>
          <w:rFonts w:cstheme="minorHAnsi"/>
          <w:color w:val="000000"/>
          <w:sz w:val="24"/>
          <w:szCs w:val="24"/>
        </w:rPr>
        <w:t xml:space="preserve">Provide the sponsored programs office at their institution with documentation that IRB oversight for a study has been ceded to and approved by </w:t>
      </w:r>
      <w:r w:rsidR="001057D9" w:rsidRPr="00554CCD">
        <w:rPr>
          <w:rFonts w:cstheme="minorHAnsi"/>
          <w:color w:val="000000"/>
          <w:sz w:val="24"/>
          <w:szCs w:val="24"/>
        </w:rPr>
        <w:t>the UVA IRB-HSR.</w:t>
      </w:r>
    </w:p>
    <w:p w14:paraId="1CA628AC" w14:textId="77777777" w:rsidR="00C4652E" w:rsidRPr="00554CCD" w:rsidRDefault="00C4652E" w:rsidP="00C4652E">
      <w:pPr>
        <w:pStyle w:val="ListParagraph"/>
        <w:numPr>
          <w:ilvl w:val="0"/>
          <w:numId w:val="5"/>
        </w:numPr>
        <w:autoSpaceDE w:val="0"/>
        <w:autoSpaceDN w:val="0"/>
        <w:adjustRightInd w:val="0"/>
        <w:spacing w:after="0" w:line="240" w:lineRule="auto"/>
        <w:rPr>
          <w:rFonts w:cstheme="minorHAnsi"/>
          <w:color w:val="000000"/>
          <w:sz w:val="24"/>
          <w:szCs w:val="24"/>
        </w:rPr>
      </w:pPr>
      <w:r w:rsidRPr="00554CCD">
        <w:rPr>
          <w:rFonts w:cstheme="minorHAnsi"/>
          <w:color w:val="000000"/>
          <w:sz w:val="24"/>
          <w:szCs w:val="24"/>
        </w:rPr>
        <w:t>Provide the IRB at their home institution with information regarding local Site Investigator or other Relying Site Study Team personnel changes.</w:t>
      </w:r>
    </w:p>
    <w:p w14:paraId="2D731FEF" w14:textId="77777777" w:rsidR="00C4652E" w:rsidRPr="00554CCD" w:rsidRDefault="00C4652E" w:rsidP="00C4652E">
      <w:pPr>
        <w:pStyle w:val="ListParagraph"/>
        <w:numPr>
          <w:ilvl w:val="0"/>
          <w:numId w:val="5"/>
        </w:numPr>
        <w:autoSpaceDE w:val="0"/>
        <w:autoSpaceDN w:val="0"/>
        <w:adjustRightInd w:val="0"/>
        <w:spacing w:after="0" w:line="240" w:lineRule="auto"/>
        <w:rPr>
          <w:rFonts w:cstheme="minorHAnsi"/>
          <w:color w:val="000000"/>
          <w:sz w:val="24"/>
          <w:szCs w:val="24"/>
        </w:rPr>
      </w:pPr>
      <w:r w:rsidRPr="00554CCD">
        <w:rPr>
          <w:rFonts w:cstheme="minorHAnsi"/>
          <w:color w:val="000000"/>
          <w:sz w:val="24"/>
          <w:szCs w:val="24"/>
        </w:rPr>
        <w:t xml:space="preserve">Report to their home IRB, any changes in conflict of interest (COI) disclosures and resulting changes in COI management plans related to the Research (i.e., the specific </w:t>
      </w:r>
      <w:r w:rsidRPr="00554CCD">
        <w:rPr>
          <w:rFonts w:cstheme="minorHAnsi"/>
          <w:sz w:val="24"/>
          <w:szCs w:val="24"/>
        </w:rPr>
        <w:t>study or studies ceded to the UVA IRB).</w:t>
      </w:r>
    </w:p>
    <w:p w14:paraId="349CD84F" w14:textId="4EC7037D" w:rsidR="00C4652E" w:rsidRPr="00554CCD" w:rsidRDefault="00857A0D" w:rsidP="00C4652E">
      <w:pPr>
        <w:pStyle w:val="ListParagraph"/>
        <w:numPr>
          <w:ilvl w:val="0"/>
          <w:numId w:val="5"/>
        </w:numPr>
        <w:autoSpaceDE w:val="0"/>
        <w:autoSpaceDN w:val="0"/>
        <w:adjustRightInd w:val="0"/>
        <w:spacing w:after="0" w:line="240" w:lineRule="auto"/>
        <w:rPr>
          <w:rFonts w:cstheme="minorHAnsi"/>
          <w:sz w:val="24"/>
          <w:szCs w:val="24"/>
        </w:rPr>
      </w:pPr>
      <w:r w:rsidRPr="00554CCD">
        <w:rPr>
          <w:rFonts w:cstheme="minorHAnsi"/>
          <w:sz w:val="24"/>
          <w:szCs w:val="24"/>
        </w:rPr>
        <w:t>Promptly r</w:t>
      </w:r>
      <w:r w:rsidR="00C4652E" w:rsidRPr="00554CCD">
        <w:rPr>
          <w:rFonts w:cstheme="minorHAnsi"/>
          <w:sz w:val="24"/>
          <w:szCs w:val="24"/>
        </w:rPr>
        <w:t xml:space="preserve">eport to the UVA study team, any changes (including funding changes and </w:t>
      </w:r>
      <w:r w:rsidR="001057D9" w:rsidRPr="00554CCD">
        <w:rPr>
          <w:rFonts w:cstheme="minorHAnsi"/>
          <w:sz w:val="24"/>
          <w:szCs w:val="24"/>
        </w:rPr>
        <w:t>change to PI</w:t>
      </w:r>
      <w:r w:rsidR="00C4652E" w:rsidRPr="00554CCD">
        <w:rPr>
          <w:rFonts w:cstheme="minorHAnsi"/>
          <w:sz w:val="24"/>
          <w:szCs w:val="24"/>
        </w:rPr>
        <w:t>), reportable events, and continuing review progress reports, for submission to the UVA IRB in accordance with their policies and procedures for timing and content of such submissions.</w:t>
      </w:r>
    </w:p>
    <w:p w14:paraId="0023294B" w14:textId="77777777" w:rsidR="00C4652E" w:rsidRPr="00554CCD" w:rsidRDefault="00C4652E" w:rsidP="00C4652E">
      <w:pPr>
        <w:pStyle w:val="ListParagraph"/>
        <w:numPr>
          <w:ilvl w:val="0"/>
          <w:numId w:val="5"/>
        </w:numPr>
        <w:autoSpaceDE w:val="0"/>
        <w:autoSpaceDN w:val="0"/>
        <w:adjustRightInd w:val="0"/>
        <w:spacing w:after="0" w:line="240" w:lineRule="auto"/>
        <w:rPr>
          <w:rFonts w:cstheme="minorHAnsi"/>
          <w:sz w:val="24"/>
          <w:szCs w:val="24"/>
        </w:rPr>
      </w:pPr>
      <w:r w:rsidRPr="00554CCD">
        <w:rPr>
          <w:rFonts w:cstheme="minorHAnsi"/>
          <w:sz w:val="24"/>
          <w:szCs w:val="24"/>
        </w:rPr>
        <w:t xml:space="preserve">Promptly report to the </w:t>
      </w:r>
      <w:r w:rsidR="00857A0D" w:rsidRPr="00554CCD">
        <w:rPr>
          <w:rFonts w:cstheme="minorHAnsi"/>
          <w:sz w:val="24"/>
          <w:szCs w:val="24"/>
        </w:rPr>
        <w:t>UVA Study te</w:t>
      </w:r>
      <w:r w:rsidRPr="00554CCD">
        <w:rPr>
          <w:rFonts w:cstheme="minorHAnsi"/>
          <w:sz w:val="24"/>
          <w:szCs w:val="24"/>
        </w:rPr>
        <w:t>a</w:t>
      </w:r>
      <w:r w:rsidR="00857A0D" w:rsidRPr="00554CCD">
        <w:rPr>
          <w:rFonts w:cstheme="minorHAnsi"/>
          <w:sz w:val="24"/>
          <w:szCs w:val="24"/>
        </w:rPr>
        <w:t>m</w:t>
      </w:r>
      <w:r w:rsidRPr="00554CCD">
        <w:rPr>
          <w:rFonts w:cstheme="minorHAnsi"/>
          <w:sz w:val="24"/>
          <w:szCs w:val="24"/>
        </w:rPr>
        <w:t>, any unanticipated problems involving risks to subjects or others, subject injuries related to the research, or significant complaints that could impact the conduct of the Research (i.e., the specific study or studies ceded to the UVA IRB) in accordance with the UVA IRB’s policies and procedures for timing and content of such submissions. Significant complaints are defined as those that cannot be resolved by the study team and a) suggest an increased or unexpected new risk or harm or b) change the risk/benefit ratio of the research. Other complaints should be reported in accordance with UVA IRB’s policies and procedures.</w:t>
      </w:r>
    </w:p>
    <w:p w14:paraId="5FF3C683" w14:textId="77777777" w:rsidR="00C4652E" w:rsidRPr="00554CCD" w:rsidRDefault="00C4652E" w:rsidP="00C4652E">
      <w:pPr>
        <w:pStyle w:val="ListParagraph"/>
        <w:numPr>
          <w:ilvl w:val="0"/>
          <w:numId w:val="5"/>
        </w:numPr>
        <w:autoSpaceDE w:val="0"/>
        <w:autoSpaceDN w:val="0"/>
        <w:adjustRightInd w:val="0"/>
        <w:spacing w:after="0" w:line="240" w:lineRule="auto"/>
        <w:rPr>
          <w:rFonts w:cstheme="minorHAnsi"/>
          <w:sz w:val="24"/>
          <w:szCs w:val="24"/>
        </w:rPr>
      </w:pPr>
      <w:r w:rsidRPr="00554CCD">
        <w:rPr>
          <w:rFonts w:cstheme="minorHAnsi"/>
          <w:sz w:val="24"/>
          <w:szCs w:val="24"/>
        </w:rPr>
        <w:t xml:space="preserve">Promptly report to the </w:t>
      </w:r>
      <w:r w:rsidR="00857A0D" w:rsidRPr="00554CCD">
        <w:rPr>
          <w:rFonts w:cstheme="minorHAnsi"/>
          <w:sz w:val="24"/>
          <w:szCs w:val="24"/>
        </w:rPr>
        <w:t>UVA Study team</w:t>
      </w:r>
      <w:r w:rsidRPr="00554CCD">
        <w:rPr>
          <w:rFonts w:cstheme="minorHAnsi"/>
          <w:sz w:val="24"/>
          <w:szCs w:val="24"/>
        </w:rPr>
        <w:t>, any potential noncompliance that occurs in relation to the research (i.e., the specific study or studies ceded to the UVA IRB) in accordance with the UVA IRB’s policies and procedures for timing of submission and content of such submissions.</w:t>
      </w:r>
    </w:p>
    <w:p w14:paraId="26136623" w14:textId="1F12D146" w:rsidR="00C4652E" w:rsidRDefault="00C4652E" w:rsidP="00C4652E">
      <w:pPr>
        <w:pStyle w:val="ListParagraph"/>
        <w:numPr>
          <w:ilvl w:val="0"/>
          <w:numId w:val="5"/>
        </w:numPr>
        <w:autoSpaceDE w:val="0"/>
        <w:autoSpaceDN w:val="0"/>
        <w:adjustRightInd w:val="0"/>
        <w:spacing w:after="0" w:line="240" w:lineRule="auto"/>
        <w:rPr>
          <w:rFonts w:cstheme="minorHAnsi"/>
          <w:sz w:val="24"/>
          <w:szCs w:val="24"/>
        </w:rPr>
      </w:pPr>
      <w:r w:rsidRPr="00554CCD">
        <w:rPr>
          <w:rFonts w:cstheme="minorHAnsi"/>
          <w:sz w:val="24"/>
          <w:szCs w:val="24"/>
        </w:rPr>
        <w:t>Provide, upon request, access to study records for audit by the local UVA study team, the UVA IRB and other regulatory or monitoring entities.</w:t>
      </w:r>
    </w:p>
    <w:p w14:paraId="2FF3254A" w14:textId="5F04980F" w:rsidR="008F04F2" w:rsidRDefault="008F04F2" w:rsidP="008F04F2">
      <w:pPr>
        <w:autoSpaceDE w:val="0"/>
        <w:autoSpaceDN w:val="0"/>
        <w:adjustRightInd w:val="0"/>
        <w:spacing w:after="0" w:line="240" w:lineRule="auto"/>
        <w:rPr>
          <w:rFonts w:cstheme="minorHAnsi"/>
          <w:sz w:val="24"/>
          <w:szCs w:val="24"/>
        </w:rPr>
      </w:pPr>
    </w:p>
    <w:p w14:paraId="4E4A6A77" w14:textId="77777777" w:rsidR="008F04F2" w:rsidRPr="008F04F2" w:rsidRDefault="008F04F2" w:rsidP="008F04F2">
      <w:pPr>
        <w:autoSpaceDE w:val="0"/>
        <w:autoSpaceDN w:val="0"/>
        <w:adjustRightInd w:val="0"/>
        <w:spacing w:after="0" w:line="240" w:lineRule="auto"/>
        <w:rPr>
          <w:rFonts w:cstheme="minorHAnsi"/>
          <w:sz w:val="24"/>
          <w:szCs w:val="24"/>
        </w:rPr>
      </w:pPr>
    </w:p>
    <w:p w14:paraId="514206B5" w14:textId="77777777" w:rsidR="00C4652E" w:rsidRPr="00554CCD" w:rsidRDefault="00C4652E" w:rsidP="00C4652E">
      <w:pPr>
        <w:rPr>
          <w:rFonts w:cstheme="minorHAnsi"/>
          <w:b/>
          <w:color w:val="E36C0A" w:themeColor="accent6" w:themeShade="BF"/>
          <w:sz w:val="24"/>
          <w:szCs w:val="24"/>
        </w:rPr>
      </w:pPr>
    </w:p>
    <w:p w14:paraId="6D083E38" w14:textId="77777777" w:rsidR="00C4652E" w:rsidRPr="00554CCD" w:rsidRDefault="00C4652E" w:rsidP="004067EF">
      <w:pPr>
        <w:pStyle w:val="ListParagraph"/>
        <w:rPr>
          <w:rFonts w:cstheme="minorHAnsi"/>
          <w:sz w:val="24"/>
          <w:szCs w:val="24"/>
        </w:rPr>
      </w:pPr>
    </w:p>
    <w:p w14:paraId="7047DCD5" w14:textId="77777777" w:rsidR="001322B7" w:rsidRPr="00554CCD" w:rsidRDefault="001322B7" w:rsidP="004067EF">
      <w:pPr>
        <w:pStyle w:val="ListParagraph"/>
        <w:rPr>
          <w:rFonts w:cstheme="minorHAnsi"/>
          <w:sz w:val="24"/>
          <w:szCs w:val="24"/>
        </w:rPr>
      </w:pPr>
    </w:p>
    <w:p w14:paraId="0FEFC633" w14:textId="77777777" w:rsidR="001322B7" w:rsidRPr="00554CCD" w:rsidRDefault="001322B7" w:rsidP="004067EF">
      <w:pPr>
        <w:pStyle w:val="ListParagraph"/>
        <w:rPr>
          <w:rFonts w:cstheme="minorHAnsi"/>
          <w:sz w:val="24"/>
          <w:szCs w:val="24"/>
        </w:rPr>
      </w:pPr>
    </w:p>
    <w:p w14:paraId="7C935EE0" w14:textId="77777777" w:rsidR="001322B7" w:rsidRPr="008F04F2" w:rsidRDefault="001322B7" w:rsidP="004067EF">
      <w:pPr>
        <w:pStyle w:val="ListParagraph"/>
        <w:rPr>
          <w:rFonts w:cstheme="minorHAnsi"/>
          <w:sz w:val="24"/>
          <w:szCs w:val="24"/>
        </w:rPr>
      </w:pPr>
    </w:p>
    <w:sectPr w:rsidR="001322B7" w:rsidRPr="008F04F2" w:rsidSect="003F01C1">
      <w:headerReference w:type="default" r:id="rId7"/>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AD04B" w14:textId="77777777" w:rsidR="00B12972" w:rsidRDefault="00B12972" w:rsidP="002478C2">
      <w:pPr>
        <w:spacing w:after="0" w:line="240" w:lineRule="auto"/>
      </w:pPr>
      <w:r>
        <w:separator/>
      </w:r>
    </w:p>
  </w:endnote>
  <w:endnote w:type="continuationSeparator" w:id="0">
    <w:p w14:paraId="2521102B" w14:textId="77777777" w:rsidR="00B12972" w:rsidRDefault="00B12972" w:rsidP="0024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02C8" w14:textId="43DDA342" w:rsidR="002478C2" w:rsidRPr="002478C2" w:rsidRDefault="002478C2">
    <w:pPr>
      <w:pStyle w:val="Footer"/>
      <w:rPr>
        <w:sz w:val="16"/>
        <w:szCs w:val="16"/>
      </w:rPr>
    </w:pPr>
    <w:r w:rsidRPr="002478C2">
      <w:rPr>
        <w:sz w:val="16"/>
        <w:szCs w:val="16"/>
      </w:rPr>
      <w:t>Version: 0</w:t>
    </w:r>
    <w:r w:rsidR="00486D82">
      <w:rPr>
        <w:sz w:val="16"/>
        <w:szCs w:val="16"/>
      </w:rPr>
      <w:t>7-01-20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838BC" w14:textId="77777777" w:rsidR="00B12972" w:rsidRDefault="00B12972" w:rsidP="002478C2">
      <w:pPr>
        <w:spacing w:after="0" w:line="240" w:lineRule="auto"/>
      </w:pPr>
      <w:r>
        <w:separator/>
      </w:r>
    </w:p>
  </w:footnote>
  <w:footnote w:type="continuationSeparator" w:id="0">
    <w:p w14:paraId="50E31B60" w14:textId="77777777" w:rsidR="00B12972" w:rsidRDefault="00B12972" w:rsidP="00247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A2D9" w14:textId="77777777" w:rsidR="00F413E3" w:rsidRDefault="00F413E3">
    <w:pPr>
      <w:pStyle w:val="Header"/>
    </w:pPr>
    <w:r>
      <w:rPr>
        <w:rFonts w:ascii="Verdana" w:hAnsi="Verdana"/>
        <w:noProof/>
        <w:sz w:val="24"/>
        <w:szCs w:val="24"/>
      </w:rPr>
      <w:drawing>
        <wp:inline distT="0" distB="0" distL="0" distR="0" wp14:anchorId="0C6DA1FD" wp14:editId="64EC19B6">
          <wp:extent cx="6858000" cy="632123"/>
          <wp:effectExtent l="0" t="0" r="0" b="0"/>
          <wp:docPr id="2" name="Picture 2" descr="ㇽ皽幆⦟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ㇽ皽幆⦟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321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3CA8"/>
    <w:multiLevelType w:val="hybridMultilevel"/>
    <w:tmpl w:val="E802585C"/>
    <w:lvl w:ilvl="0" w:tplc="0409000F">
      <w:start w:val="1"/>
      <w:numFmt w:val="decimal"/>
      <w:lvlText w:val="%1."/>
      <w:lvlJc w:val="left"/>
      <w:pPr>
        <w:ind w:left="360" w:hanging="360"/>
      </w:pPr>
    </w:lvl>
    <w:lvl w:ilvl="1" w:tplc="25AA42EC">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CA03695"/>
    <w:multiLevelType w:val="hybridMultilevel"/>
    <w:tmpl w:val="4B02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03451"/>
    <w:multiLevelType w:val="hybridMultilevel"/>
    <w:tmpl w:val="62DC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D36FD"/>
    <w:multiLevelType w:val="hybridMultilevel"/>
    <w:tmpl w:val="79A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466A6"/>
    <w:multiLevelType w:val="hybridMultilevel"/>
    <w:tmpl w:val="7F5EC9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B251FD3"/>
    <w:multiLevelType w:val="hybridMultilevel"/>
    <w:tmpl w:val="31446E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4265868">
    <w:abstractNumId w:val="3"/>
  </w:num>
  <w:num w:numId="2" w16cid:durableId="160052050">
    <w:abstractNumId w:val="5"/>
  </w:num>
  <w:num w:numId="3" w16cid:durableId="402682547">
    <w:abstractNumId w:val="1"/>
  </w:num>
  <w:num w:numId="4" w16cid:durableId="1381634680">
    <w:abstractNumId w:val="4"/>
  </w:num>
  <w:num w:numId="5" w16cid:durableId="1537692958">
    <w:abstractNumId w:val="2"/>
  </w:num>
  <w:num w:numId="6" w16cid:durableId="651909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D1"/>
    <w:rsid w:val="00005307"/>
    <w:rsid w:val="000058C3"/>
    <w:rsid w:val="0000674B"/>
    <w:rsid w:val="00007E2A"/>
    <w:rsid w:val="00010E2E"/>
    <w:rsid w:val="00011D78"/>
    <w:rsid w:val="00013056"/>
    <w:rsid w:val="00013362"/>
    <w:rsid w:val="00013819"/>
    <w:rsid w:val="0001450E"/>
    <w:rsid w:val="00014613"/>
    <w:rsid w:val="000236C4"/>
    <w:rsid w:val="000268AA"/>
    <w:rsid w:val="00030811"/>
    <w:rsid w:val="0003315C"/>
    <w:rsid w:val="0003499E"/>
    <w:rsid w:val="00036990"/>
    <w:rsid w:val="000376B6"/>
    <w:rsid w:val="00043286"/>
    <w:rsid w:val="00043A89"/>
    <w:rsid w:val="000448DA"/>
    <w:rsid w:val="0004498E"/>
    <w:rsid w:val="00046051"/>
    <w:rsid w:val="00050ED5"/>
    <w:rsid w:val="000518F8"/>
    <w:rsid w:val="00052438"/>
    <w:rsid w:val="000547A4"/>
    <w:rsid w:val="00054A09"/>
    <w:rsid w:val="00054DDE"/>
    <w:rsid w:val="00056174"/>
    <w:rsid w:val="0005757C"/>
    <w:rsid w:val="000646C5"/>
    <w:rsid w:val="000661E6"/>
    <w:rsid w:val="00071092"/>
    <w:rsid w:val="00073059"/>
    <w:rsid w:val="00073E6C"/>
    <w:rsid w:val="00076228"/>
    <w:rsid w:val="00076754"/>
    <w:rsid w:val="00083ACB"/>
    <w:rsid w:val="00084C6D"/>
    <w:rsid w:val="00086AD8"/>
    <w:rsid w:val="00087265"/>
    <w:rsid w:val="00087348"/>
    <w:rsid w:val="0009382C"/>
    <w:rsid w:val="00093B6E"/>
    <w:rsid w:val="0009499F"/>
    <w:rsid w:val="0009605C"/>
    <w:rsid w:val="00096768"/>
    <w:rsid w:val="000A0131"/>
    <w:rsid w:val="000A0DBC"/>
    <w:rsid w:val="000A1149"/>
    <w:rsid w:val="000A21DF"/>
    <w:rsid w:val="000A4B10"/>
    <w:rsid w:val="000A5339"/>
    <w:rsid w:val="000A6C1D"/>
    <w:rsid w:val="000A6DAF"/>
    <w:rsid w:val="000A70B6"/>
    <w:rsid w:val="000A7E28"/>
    <w:rsid w:val="000B10CD"/>
    <w:rsid w:val="000B585A"/>
    <w:rsid w:val="000B5E47"/>
    <w:rsid w:val="000B66E2"/>
    <w:rsid w:val="000B68F2"/>
    <w:rsid w:val="000B6C94"/>
    <w:rsid w:val="000B7007"/>
    <w:rsid w:val="000C69DD"/>
    <w:rsid w:val="000D1522"/>
    <w:rsid w:val="000D2260"/>
    <w:rsid w:val="000D41AC"/>
    <w:rsid w:val="000E37E4"/>
    <w:rsid w:val="000E4612"/>
    <w:rsid w:val="000F376A"/>
    <w:rsid w:val="000F593F"/>
    <w:rsid w:val="000F5F32"/>
    <w:rsid w:val="000F6814"/>
    <w:rsid w:val="00100DFE"/>
    <w:rsid w:val="00102070"/>
    <w:rsid w:val="00102ADB"/>
    <w:rsid w:val="001031D8"/>
    <w:rsid w:val="001033CF"/>
    <w:rsid w:val="001057D9"/>
    <w:rsid w:val="001074B4"/>
    <w:rsid w:val="0011008F"/>
    <w:rsid w:val="00111510"/>
    <w:rsid w:val="00116413"/>
    <w:rsid w:val="001171DF"/>
    <w:rsid w:val="00120537"/>
    <w:rsid w:val="00120F48"/>
    <w:rsid w:val="00121226"/>
    <w:rsid w:val="00124314"/>
    <w:rsid w:val="00127021"/>
    <w:rsid w:val="00131753"/>
    <w:rsid w:val="001322B7"/>
    <w:rsid w:val="00135063"/>
    <w:rsid w:val="001352E7"/>
    <w:rsid w:val="00137778"/>
    <w:rsid w:val="0014516D"/>
    <w:rsid w:val="00146041"/>
    <w:rsid w:val="0014615B"/>
    <w:rsid w:val="00146B82"/>
    <w:rsid w:val="00147DE9"/>
    <w:rsid w:val="0015271A"/>
    <w:rsid w:val="00152ED9"/>
    <w:rsid w:val="001534C5"/>
    <w:rsid w:val="001536D2"/>
    <w:rsid w:val="00154F99"/>
    <w:rsid w:val="001579C9"/>
    <w:rsid w:val="00157C1A"/>
    <w:rsid w:val="00162404"/>
    <w:rsid w:val="00162B19"/>
    <w:rsid w:val="00166EBB"/>
    <w:rsid w:val="00167737"/>
    <w:rsid w:val="00170027"/>
    <w:rsid w:val="001777DF"/>
    <w:rsid w:val="00177D97"/>
    <w:rsid w:val="0018011C"/>
    <w:rsid w:val="00180DC8"/>
    <w:rsid w:val="001820AE"/>
    <w:rsid w:val="00183727"/>
    <w:rsid w:val="00185231"/>
    <w:rsid w:val="0018626C"/>
    <w:rsid w:val="00186C9A"/>
    <w:rsid w:val="00187471"/>
    <w:rsid w:val="001900FB"/>
    <w:rsid w:val="00192EF0"/>
    <w:rsid w:val="00193AA2"/>
    <w:rsid w:val="00193E90"/>
    <w:rsid w:val="00197AAF"/>
    <w:rsid w:val="001A7E30"/>
    <w:rsid w:val="001B0E47"/>
    <w:rsid w:val="001B4F5C"/>
    <w:rsid w:val="001B6A5C"/>
    <w:rsid w:val="001B6ABA"/>
    <w:rsid w:val="001B6DEF"/>
    <w:rsid w:val="001B7A4F"/>
    <w:rsid w:val="001C3FB6"/>
    <w:rsid w:val="001C4A92"/>
    <w:rsid w:val="001C5BAE"/>
    <w:rsid w:val="001C6A55"/>
    <w:rsid w:val="001D2AA9"/>
    <w:rsid w:val="001D6267"/>
    <w:rsid w:val="001D6E82"/>
    <w:rsid w:val="001D7FA8"/>
    <w:rsid w:val="001E129B"/>
    <w:rsid w:val="001E21C2"/>
    <w:rsid w:val="001E36BB"/>
    <w:rsid w:val="001E3B0A"/>
    <w:rsid w:val="001E5305"/>
    <w:rsid w:val="001E5B38"/>
    <w:rsid w:val="001E6585"/>
    <w:rsid w:val="001E67AB"/>
    <w:rsid w:val="001F1130"/>
    <w:rsid w:val="001F2AC0"/>
    <w:rsid w:val="001F6236"/>
    <w:rsid w:val="00205336"/>
    <w:rsid w:val="002060AF"/>
    <w:rsid w:val="00206506"/>
    <w:rsid w:val="002070D9"/>
    <w:rsid w:val="0020754B"/>
    <w:rsid w:val="00211319"/>
    <w:rsid w:val="00211F16"/>
    <w:rsid w:val="002128DF"/>
    <w:rsid w:val="00216A6F"/>
    <w:rsid w:val="00221CB6"/>
    <w:rsid w:val="0022293A"/>
    <w:rsid w:val="00222FF9"/>
    <w:rsid w:val="00225A94"/>
    <w:rsid w:val="002261F2"/>
    <w:rsid w:val="00233164"/>
    <w:rsid w:val="00233EC0"/>
    <w:rsid w:val="00237537"/>
    <w:rsid w:val="002375AA"/>
    <w:rsid w:val="00237B14"/>
    <w:rsid w:val="00245743"/>
    <w:rsid w:val="0024615A"/>
    <w:rsid w:val="002478C2"/>
    <w:rsid w:val="00252CAF"/>
    <w:rsid w:val="0025513E"/>
    <w:rsid w:val="00255644"/>
    <w:rsid w:val="00255821"/>
    <w:rsid w:val="00256EDF"/>
    <w:rsid w:val="00257278"/>
    <w:rsid w:val="00257467"/>
    <w:rsid w:val="00261D5B"/>
    <w:rsid w:val="002647EB"/>
    <w:rsid w:val="00267164"/>
    <w:rsid w:val="00267C1B"/>
    <w:rsid w:val="00270386"/>
    <w:rsid w:val="002703AF"/>
    <w:rsid w:val="002713AB"/>
    <w:rsid w:val="00276365"/>
    <w:rsid w:val="00277F4E"/>
    <w:rsid w:val="00280263"/>
    <w:rsid w:val="00283385"/>
    <w:rsid w:val="002854B4"/>
    <w:rsid w:val="002856B5"/>
    <w:rsid w:val="002864CB"/>
    <w:rsid w:val="00286553"/>
    <w:rsid w:val="00287346"/>
    <w:rsid w:val="0029107E"/>
    <w:rsid w:val="0029166A"/>
    <w:rsid w:val="00293F88"/>
    <w:rsid w:val="0029473E"/>
    <w:rsid w:val="002970E4"/>
    <w:rsid w:val="002974F6"/>
    <w:rsid w:val="002975AF"/>
    <w:rsid w:val="002A357B"/>
    <w:rsid w:val="002A3729"/>
    <w:rsid w:val="002A3D7D"/>
    <w:rsid w:val="002A47EF"/>
    <w:rsid w:val="002B2720"/>
    <w:rsid w:val="002B2EFC"/>
    <w:rsid w:val="002B3004"/>
    <w:rsid w:val="002B37AC"/>
    <w:rsid w:val="002B6CBC"/>
    <w:rsid w:val="002B79F3"/>
    <w:rsid w:val="002C0F5A"/>
    <w:rsid w:val="002C12E5"/>
    <w:rsid w:val="002C186A"/>
    <w:rsid w:val="002C1A6E"/>
    <w:rsid w:val="002C2E95"/>
    <w:rsid w:val="002D0C76"/>
    <w:rsid w:val="002D15C8"/>
    <w:rsid w:val="002D1D40"/>
    <w:rsid w:val="002D250D"/>
    <w:rsid w:val="002D27E1"/>
    <w:rsid w:val="002D29B6"/>
    <w:rsid w:val="002D4E62"/>
    <w:rsid w:val="002D5E41"/>
    <w:rsid w:val="002D7BDC"/>
    <w:rsid w:val="002E3769"/>
    <w:rsid w:val="002E674A"/>
    <w:rsid w:val="002E7569"/>
    <w:rsid w:val="002F0914"/>
    <w:rsid w:val="002F0A4D"/>
    <w:rsid w:val="002F2435"/>
    <w:rsid w:val="002F33C3"/>
    <w:rsid w:val="002F59B9"/>
    <w:rsid w:val="002F68ED"/>
    <w:rsid w:val="002F727A"/>
    <w:rsid w:val="00301F63"/>
    <w:rsid w:val="0030253C"/>
    <w:rsid w:val="00303829"/>
    <w:rsid w:val="0030424F"/>
    <w:rsid w:val="0030510C"/>
    <w:rsid w:val="00310D07"/>
    <w:rsid w:val="0031450A"/>
    <w:rsid w:val="00315504"/>
    <w:rsid w:val="003173D4"/>
    <w:rsid w:val="003223B2"/>
    <w:rsid w:val="00323049"/>
    <w:rsid w:val="003239DD"/>
    <w:rsid w:val="0032490D"/>
    <w:rsid w:val="00326A99"/>
    <w:rsid w:val="00326E19"/>
    <w:rsid w:val="00327097"/>
    <w:rsid w:val="00333136"/>
    <w:rsid w:val="00333270"/>
    <w:rsid w:val="00336C24"/>
    <w:rsid w:val="00337FF3"/>
    <w:rsid w:val="00341027"/>
    <w:rsid w:val="00345049"/>
    <w:rsid w:val="00345D86"/>
    <w:rsid w:val="003505A2"/>
    <w:rsid w:val="00351E84"/>
    <w:rsid w:val="00354B70"/>
    <w:rsid w:val="00355A4A"/>
    <w:rsid w:val="00362477"/>
    <w:rsid w:val="003629C6"/>
    <w:rsid w:val="00363D9B"/>
    <w:rsid w:val="003676AB"/>
    <w:rsid w:val="00372306"/>
    <w:rsid w:val="00392361"/>
    <w:rsid w:val="003926E1"/>
    <w:rsid w:val="003942FA"/>
    <w:rsid w:val="003946E2"/>
    <w:rsid w:val="0039522C"/>
    <w:rsid w:val="003A11E7"/>
    <w:rsid w:val="003A6718"/>
    <w:rsid w:val="003B16FA"/>
    <w:rsid w:val="003B1B69"/>
    <w:rsid w:val="003B5110"/>
    <w:rsid w:val="003B69C5"/>
    <w:rsid w:val="003C0BD4"/>
    <w:rsid w:val="003C18B6"/>
    <w:rsid w:val="003C7147"/>
    <w:rsid w:val="003C7FF5"/>
    <w:rsid w:val="003D14EC"/>
    <w:rsid w:val="003D1686"/>
    <w:rsid w:val="003D1C22"/>
    <w:rsid w:val="003D50B4"/>
    <w:rsid w:val="003D6242"/>
    <w:rsid w:val="003D75DF"/>
    <w:rsid w:val="003E379C"/>
    <w:rsid w:val="003E66E5"/>
    <w:rsid w:val="003E7422"/>
    <w:rsid w:val="003F01C1"/>
    <w:rsid w:val="003F15F3"/>
    <w:rsid w:val="003F18D7"/>
    <w:rsid w:val="003F4673"/>
    <w:rsid w:val="003F4BF6"/>
    <w:rsid w:val="00401B46"/>
    <w:rsid w:val="00402F25"/>
    <w:rsid w:val="00403EF0"/>
    <w:rsid w:val="0040647A"/>
    <w:rsid w:val="004067EF"/>
    <w:rsid w:val="0040753A"/>
    <w:rsid w:val="00407C71"/>
    <w:rsid w:val="004107EF"/>
    <w:rsid w:val="00410EF4"/>
    <w:rsid w:val="00414C5A"/>
    <w:rsid w:val="00420BC6"/>
    <w:rsid w:val="00424F81"/>
    <w:rsid w:val="00425903"/>
    <w:rsid w:val="00426549"/>
    <w:rsid w:val="00432447"/>
    <w:rsid w:val="00436A8D"/>
    <w:rsid w:val="004375DE"/>
    <w:rsid w:val="00437C24"/>
    <w:rsid w:val="0044304F"/>
    <w:rsid w:val="00444AB4"/>
    <w:rsid w:val="004465FF"/>
    <w:rsid w:val="004471D1"/>
    <w:rsid w:val="00451F68"/>
    <w:rsid w:val="004529ED"/>
    <w:rsid w:val="004539A8"/>
    <w:rsid w:val="00456B19"/>
    <w:rsid w:val="00456DF4"/>
    <w:rsid w:val="00460EF3"/>
    <w:rsid w:val="00462340"/>
    <w:rsid w:val="00465516"/>
    <w:rsid w:val="004728F8"/>
    <w:rsid w:val="00480518"/>
    <w:rsid w:val="004831EC"/>
    <w:rsid w:val="004862E7"/>
    <w:rsid w:val="00486D82"/>
    <w:rsid w:val="00487836"/>
    <w:rsid w:val="004922D1"/>
    <w:rsid w:val="004A18E9"/>
    <w:rsid w:val="004A2789"/>
    <w:rsid w:val="004A2979"/>
    <w:rsid w:val="004A6A26"/>
    <w:rsid w:val="004A6F0D"/>
    <w:rsid w:val="004A713F"/>
    <w:rsid w:val="004B47CC"/>
    <w:rsid w:val="004B5F1D"/>
    <w:rsid w:val="004B7F5A"/>
    <w:rsid w:val="004C02A3"/>
    <w:rsid w:val="004C1C99"/>
    <w:rsid w:val="004C2113"/>
    <w:rsid w:val="004C225C"/>
    <w:rsid w:val="004C3ABA"/>
    <w:rsid w:val="004D0838"/>
    <w:rsid w:val="004D10D1"/>
    <w:rsid w:val="004D131B"/>
    <w:rsid w:val="004D5DB9"/>
    <w:rsid w:val="004D75DF"/>
    <w:rsid w:val="004E1153"/>
    <w:rsid w:val="004E7104"/>
    <w:rsid w:val="004E7B2A"/>
    <w:rsid w:val="004F0C9E"/>
    <w:rsid w:val="004F512A"/>
    <w:rsid w:val="004F53B8"/>
    <w:rsid w:val="004F5DEE"/>
    <w:rsid w:val="004F7C39"/>
    <w:rsid w:val="005004E0"/>
    <w:rsid w:val="005055A4"/>
    <w:rsid w:val="00505D5B"/>
    <w:rsid w:val="005101BE"/>
    <w:rsid w:val="00513F2A"/>
    <w:rsid w:val="00517882"/>
    <w:rsid w:val="00520261"/>
    <w:rsid w:val="005209D6"/>
    <w:rsid w:val="0052150D"/>
    <w:rsid w:val="005227E0"/>
    <w:rsid w:val="00524B66"/>
    <w:rsid w:val="0052563F"/>
    <w:rsid w:val="00526DDE"/>
    <w:rsid w:val="00526F39"/>
    <w:rsid w:val="0053069A"/>
    <w:rsid w:val="00531F34"/>
    <w:rsid w:val="00532B02"/>
    <w:rsid w:val="005336D6"/>
    <w:rsid w:val="0053533A"/>
    <w:rsid w:val="00535359"/>
    <w:rsid w:val="00535B7F"/>
    <w:rsid w:val="00536A5A"/>
    <w:rsid w:val="00536F61"/>
    <w:rsid w:val="00540ACA"/>
    <w:rsid w:val="00542D1C"/>
    <w:rsid w:val="00552043"/>
    <w:rsid w:val="005529C7"/>
    <w:rsid w:val="0055444C"/>
    <w:rsid w:val="00554C17"/>
    <w:rsid w:val="00554CCD"/>
    <w:rsid w:val="00557FC7"/>
    <w:rsid w:val="00560701"/>
    <w:rsid w:val="00561A0F"/>
    <w:rsid w:val="00562253"/>
    <w:rsid w:val="00564201"/>
    <w:rsid w:val="00564EEB"/>
    <w:rsid w:val="00567537"/>
    <w:rsid w:val="00570A53"/>
    <w:rsid w:val="005711F4"/>
    <w:rsid w:val="00574CA3"/>
    <w:rsid w:val="00575007"/>
    <w:rsid w:val="00580714"/>
    <w:rsid w:val="00582151"/>
    <w:rsid w:val="00583AAE"/>
    <w:rsid w:val="0058444A"/>
    <w:rsid w:val="005867AB"/>
    <w:rsid w:val="005901C9"/>
    <w:rsid w:val="0059105C"/>
    <w:rsid w:val="005955B7"/>
    <w:rsid w:val="005958F2"/>
    <w:rsid w:val="005966F3"/>
    <w:rsid w:val="00596D69"/>
    <w:rsid w:val="005974EC"/>
    <w:rsid w:val="005A062D"/>
    <w:rsid w:val="005A0E53"/>
    <w:rsid w:val="005A40DC"/>
    <w:rsid w:val="005A6D34"/>
    <w:rsid w:val="005A72CE"/>
    <w:rsid w:val="005B155F"/>
    <w:rsid w:val="005B38A6"/>
    <w:rsid w:val="005B4278"/>
    <w:rsid w:val="005C24FD"/>
    <w:rsid w:val="005C2C2B"/>
    <w:rsid w:val="005C3880"/>
    <w:rsid w:val="005C39FF"/>
    <w:rsid w:val="005C791F"/>
    <w:rsid w:val="005D1941"/>
    <w:rsid w:val="005D404C"/>
    <w:rsid w:val="005D516A"/>
    <w:rsid w:val="005E4F2C"/>
    <w:rsid w:val="005E5D5B"/>
    <w:rsid w:val="005F0B86"/>
    <w:rsid w:val="005F2A3D"/>
    <w:rsid w:val="005F336F"/>
    <w:rsid w:val="005F611C"/>
    <w:rsid w:val="005F6864"/>
    <w:rsid w:val="005F6DA3"/>
    <w:rsid w:val="00601BC6"/>
    <w:rsid w:val="006030B6"/>
    <w:rsid w:val="00605C31"/>
    <w:rsid w:val="00606F90"/>
    <w:rsid w:val="0061313C"/>
    <w:rsid w:val="00615430"/>
    <w:rsid w:val="006200E0"/>
    <w:rsid w:val="00620411"/>
    <w:rsid w:val="00620D45"/>
    <w:rsid w:val="00620F2F"/>
    <w:rsid w:val="0062277B"/>
    <w:rsid w:val="00623044"/>
    <w:rsid w:val="00623775"/>
    <w:rsid w:val="00624C0E"/>
    <w:rsid w:val="00627B92"/>
    <w:rsid w:val="00631EA2"/>
    <w:rsid w:val="00635A01"/>
    <w:rsid w:val="00637A6F"/>
    <w:rsid w:val="00642981"/>
    <w:rsid w:val="00642E39"/>
    <w:rsid w:val="00643B97"/>
    <w:rsid w:val="00643C17"/>
    <w:rsid w:val="0064587D"/>
    <w:rsid w:val="00647D0C"/>
    <w:rsid w:val="00653414"/>
    <w:rsid w:val="006548AF"/>
    <w:rsid w:val="0065795E"/>
    <w:rsid w:val="00660B8C"/>
    <w:rsid w:val="0066674A"/>
    <w:rsid w:val="0066679D"/>
    <w:rsid w:val="00666CEA"/>
    <w:rsid w:val="006712BE"/>
    <w:rsid w:val="006719B2"/>
    <w:rsid w:val="00671BEA"/>
    <w:rsid w:val="00675047"/>
    <w:rsid w:val="006751CB"/>
    <w:rsid w:val="006817CD"/>
    <w:rsid w:val="00685269"/>
    <w:rsid w:val="0068578B"/>
    <w:rsid w:val="00686FDA"/>
    <w:rsid w:val="006900CF"/>
    <w:rsid w:val="006907E6"/>
    <w:rsid w:val="006916D5"/>
    <w:rsid w:val="00692370"/>
    <w:rsid w:val="00694963"/>
    <w:rsid w:val="006A06FC"/>
    <w:rsid w:val="006A1B0A"/>
    <w:rsid w:val="006A4267"/>
    <w:rsid w:val="006A4720"/>
    <w:rsid w:val="006A4EC4"/>
    <w:rsid w:val="006A59A3"/>
    <w:rsid w:val="006A6F85"/>
    <w:rsid w:val="006B1BE3"/>
    <w:rsid w:val="006B332A"/>
    <w:rsid w:val="006B3BC6"/>
    <w:rsid w:val="006B786E"/>
    <w:rsid w:val="006B7C93"/>
    <w:rsid w:val="006C2233"/>
    <w:rsid w:val="006C264C"/>
    <w:rsid w:val="006C35E3"/>
    <w:rsid w:val="006C35E5"/>
    <w:rsid w:val="006C67B9"/>
    <w:rsid w:val="006C7137"/>
    <w:rsid w:val="006C7B8D"/>
    <w:rsid w:val="006D0C1C"/>
    <w:rsid w:val="006D1E6D"/>
    <w:rsid w:val="006D30BC"/>
    <w:rsid w:val="006D4184"/>
    <w:rsid w:val="006D6BEC"/>
    <w:rsid w:val="006D7438"/>
    <w:rsid w:val="006E72B4"/>
    <w:rsid w:val="006F07BD"/>
    <w:rsid w:val="006F4C7E"/>
    <w:rsid w:val="006F58C4"/>
    <w:rsid w:val="00707937"/>
    <w:rsid w:val="007114F6"/>
    <w:rsid w:val="007167D6"/>
    <w:rsid w:val="00717EE1"/>
    <w:rsid w:val="00720D28"/>
    <w:rsid w:val="00723D8E"/>
    <w:rsid w:val="00732BE7"/>
    <w:rsid w:val="007339CC"/>
    <w:rsid w:val="007348CE"/>
    <w:rsid w:val="00735D7C"/>
    <w:rsid w:val="007361F7"/>
    <w:rsid w:val="007438B5"/>
    <w:rsid w:val="00743E6F"/>
    <w:rsid w:val="00747115"/>
    <w:rsid w:val="00747DC0"/>
    <w:rsid w:val="00750AD3"/>
    <w:rsid w:val="00750E7F"/>
    <w:rsid w:val="007511C1"/>
    <w:rsid w:val="00752C2E"/>
    <w:rsid w:val="0075371C"/>
    <w:rsid w:val="00753974"/>
    <w:rsid w:val="00757504"/>
    <w:rsid w:val="00762683"/>
    <w:rsid w:val="00763431"/>
    <w:rsid w:val="007642C4"/>
    <w:rsid w:val="00764FEB"/>
    <w:rsid w:val="00766F65"/>
    <w:rsid w:val="007729AD"/>
    <w:rsid w:val="00775004"/>
    <w:rsid w:val="0077660F"/>
    <w:rsid w:val="0078255C"/>
    <w:rsid w:val="00783D60"/>
    <w:rsid w:val="00785F7D"/>
    <w:rsid w:val="00797ED0"/>
    <w:rsid w:val="007A2B1D"/>
    <w:rsid w:val="007A522C"/>
    <w:rsid w:val="007A5AB2"/>
    <w:rsid w:val="007A7CBB"/>
    <w:rsid w:val="007B0492"/>
    <w:rsid w:val="007B0F2B"/>
    <w:rsid w:val="007B2C8E"/>
    <w:rsid w:val="007C1C76"/>
    <w:rsid w:val="007C4D06"/>
    <w:rsid w:val="007C4E81"/>
    <w:rsid w:val="007C5996"/>
    <w:rsid w:val="007D1094"/>
    <w:rsid w:val="007D1D63"/>
    <w:rsid w:val="007D2D63"/>
    <w:rsid w:val="007D336A"/>
    <w:rsid w:val="007D4EB6"/>
    <w:rsid w:val="007D6162"/>
    <w:rsid w:val="007D74E9"/>
    <w:rsid w:val="007D79E1"/>
    <w:rsid w:val="007E3972"/>
    <w:rsid w:val="007E631F"/>
    <w:rsid w:val="007F50D0"/>
    <w:rsid w:val="00800495"/>
    <w:rsid w:val="00803144"/>
    <w:rsid w:val="00803916"/>
    <w:rsid w:val="00817D01"/>
    <w:rsid w:val="00817D50"/>
    <w:rsid w:val="00821193"/>
    <w:rsid w:val="00823097"/>
    <w:rsid w:val="00823681"/>
    <w:rsid w:val="00825B4E"/>
    <w:rsid w:val="00825C4F"/>
    <w:rsid w:val="008266AB"/>
    <w:rsid w:val="00831E7C"/>
    <w:rsid w:val="008327F2"/>
    <w:rsid w:val="00835AA9"/>
    <w:rsid w:val="00837BAD"/>
    <w:rsid w:val="00840CB7"/>
    <w:rsid w:val="0084216D"/>
    <w:rsid w:val="00843608"/>
    <w:rsid w:val="00844F77"/>
    <w:rsid w:val="00846279"/>
    <w:rsid w:val="00846D17"/>
    <w:rsid w:val="008518A5"/>
    <w:rsid w:val="0085297F"/>
    <w:rsid w:val="00854391"/>
    <w:rsid w:val="00857336"/>
    <w:rsid w:val="00857A0D"/>
    <w:rsid w:val="00860AF5"/>
    <w:rsid w:val="008656D4"/>
    <w:rsid w:val="0086635A"/>
    <w:rsid w:val="00867E5B"/>
    <w:rsid w:val="00872360"/>
    <w:rsid w:val="008724CD"/>
    <w:rsid w:val="00872556"/>
    <w:rsid w:val="00872A27"/>
    <w:rsid w:val="0087309D"/>
    <w:rsid w:val="008731D8"/>
    <w:rsid w:val="008738BD"/>
    <w:rsid w:val="00874486"/>
    <w:rsid w:val="008744D6"/>
    <w:rsid w:val="00874B84"/>
    <w:rsid w:val="008767A2"/>
    <w:rsid w:val="00876923"/>
    <w:rsid w:val="00880720"/>
    <w:rsid w:val="008816A0"/>
    <w:rsid w:val="00881C38"/>
    <w:rsid w:val="0088483B"/>
    <w:rsid w:val="00885BC1"/>
    <w:rsid w:val="00885DA0"/>
    <w:rsid w:val="00885DC8"/>
    <w:rsid w:val="00886AFE"/>
    <w:rsid w:val="00891FC9"/>
    <w:rsid w:val="008926A6"/>
    <w:rsid w:val="00895469"/>
    <w:rsid w:val="00897F9A"/>
    <w:rsid w:val="008A1532"/>
    <w:rsid w:val="008A17C3"/>
    <w:rsid w:val="008A3792"/>
    <w:rsid w:val="008A750C"/>
    <w:rsid w:val="008B1B0F"/>
    <w:rsid w:val="008B63AB"/>
    <w:rsid w:val="008B6E1F"/>
    <w:rsid w:val="008C0A73"/>
    <w:rsid w:val="008C31BF"/>
    <w:rsid w:val="008C3CA0"/>
    <w:rsid w:val="008C43EE"/>
    <w:rsid w:val="008C561F"/>
    <w:rsid w:val="008C672F"/>
    <w:rsid w:val="008C7BB4"/>
    <w:rsid w:val="008D70C2"/>
    <w:rsid w:val="008E5651"/>
    <w:rsid w:val="008F04F2"/>
    <w:rsid w:val="008F2608"/>
    <w:rsid w:val="008F2796"/>
    <w:rsid w:val="008F5A38"/>
    <w:rsid w:val="009027CC"/>
    <w:rsid w:val="00903669"/>
    <w:rsid w:val="00904BEB"/>
    <w:rsid w:val="009063D3"/>
    <w:rsid w:val="009069F8"/>
    <w:rsid w:val="00913FCF"/>
    <w:rsid w:val="009154D1"/>
    <w:rsid w:val="0091636F"/>
    <w:rsid w:val="009171F2"/>
    <w:rsid w:val="00921162"/>
    <w:rsid w:val="00923863"/>
    <w:rsid w:val="009238F6"/>
    <w:rsid w:val="00925F6B"/>
    <w:rsid w:val="00926423"/>
    <w:rsid w:val="009304F4"/>
    <w:rsid w:val="009330FD"/>
    <w:rsid w:val="00933F1A"/>
    <w:rsid w:val="00934736"/>
    <w:rsid w:val="00934B5D"/>
    <w:rsid w:val="009351CC"/>
    <w:rsid w:val="00941EF8"/>
    <w:rsid w:val="00941F34"/>
    <w:rsid w:val="00942112"/>
    <w:rsid w:val="00942563"/>
    <w:rsid w:val="00942B86"/>
    <w:rsid w:val="0094517F"/>
    <w:rsid w:val="0094649F"/>
    <w:rsid w:val="009465A7"/>
    <w:rsid w:val="009522DC"/>
    <w:rsid w:val="0095384D"/>
    <w:rsid w:val="00954A71"/>
    <w:rsid w:val="00954D8D"/>
    <w:rsid w:val="00954EA8"/>
    <w:rsid w:val="00955F12"/>
    <w:rsid w:val="00956639"/>
    <w:rsid w:val="009575AD"/>
    <w:rsid w:val="009604B1"/>
    <w:rsid w:val="0096277D"/>
    <w:rsid w:val="009635C9"/>
    <w:rsid w:val="009657AF"/>
    <w:rsid w:val="009662BD"/>
    <w:rsid w:val="0096707B"/>
    <w:rsid w:val="00967D88"/>
    <w:rsid w:val="00970F24"/>
    <w:rsid w:val="0097461E"/>
    <w:rsid w:val="00974C6C"/>
    <w:rsid w:val="00976540"/>
    <w:rsid w:val="00977076"/>
    <w:rsid w:val="009816C8"/>
    <w:rsid w:val="009848E9"/>
    <w:rsid w:val="009871CF"/>
    <w:rsid w:val="00987FF8"/>
    <w:rsid w:val="009903D5"/>
    <w:rsid w:val="00991226"/>
    <w:rsid w:val="00992B98"/>
    <w:rsid w:val="00993737"/>
    <w:rsid w:val="00993B99"/>
    <w:rsid w:val="0099407B"/>
    <w:rsid w:val="00994BBB"/>
    <w:rsid w:val="0099688F"/>
    <w:rsid w:val="00996FF2"/>
    <w:rsid w:val="009A2CBE"/>
    <w:rsid w:val="009A3546"/>
    <w:rsid w:val="009A5509"/>
    <w:rsid w:val="009C418C"/>
    <w:rsid w:val="009C4628"/>
    <w:rsid w:val="009C4F10"/>
    <w:rsid w:val="009C72C3"/>
    <w:rsid w:val="009C76BE"/>
    <w:rsid w:val="009E6A76"/>
    <w:rsid w:val="009E73F2"/>
    <w:rsid w:val="009F1018"/>
    <w:rsid w:val="009F2C1D"/>
    <w:rsid w:val="009F3ECA"/>
    <w:rsid w:val="009F4DF2"/>
    <w:rsid w:val="009F5289"/>
    <w:rsid w:val="009F7603"/>
    <w:rsid w:val="009F7B65"/>
    <w:rsid w:val="00A000DC"/>
    <w:rsid w:val="00A00D6B"/>
    <w:rsid w:val="00A01354"/>
    <w:rsid w:val="00A01752"/>
    <w:rsid w:val="00A02508"/>
    <w:rsid w:val="00A027F2"/>
    <w:rsid w:val="00A04555"/>
    <w:rsid w:val="00A04834"/>
    <w:rsid w:val="00A04A14"/>
    <w:rsid w:val="00A04EDC"/>
    <w:rsid w:val="00A05EBA"/>
    <w:rsid w:val="00A068D2"/>
    <w:rsid w:val="00A07CA7"/>
    <w:rsid w:val="00A11DD0"/>
    <w:rsid w:val="00A14A9C"/>
    <w:rsid w:val="00A14ACE"/>
    <w:rsid w:val="00A157B8"/>
    <w:rsid w:val="00A1597B"/>
    <w:rsid w:val="00A20133"/>
    <w:rsid w:val="00A23601"/>
    <w:rsid w:val="00A24C69"/>
    <w:rsid w:val="00A2603D"/>
    <w:rsid w:val="00A31C5F"/>
    <w:rsid w:val="00A32489"/>
    <w:rsid w:val="00A325D9"/>
    <w:rsid w:val="00A32D05"/>
    <w:rsid w:val="00A32DEC"/>
    <w:rsid w:val="00A32F0E"/>
    <w:rsid w:val="00A3368F"/>
    <w:rsid w:val="00A33748"/>
    <w:rsid w:val="00A33D15"/>
    <w:rsid w:val="00A360E4"/>
    <w:rsid w:val="00A3794B"/>
    <w:rsid w:val="00A40039"/>
    <w:rsid w:val="00A400F2"/>
    <w:rsid w:val="00A411AA"/>
    <w:rsid w:val="00A41C9F"/>
    <w:rsid w:val="00A424F8"/>
    <w:rsid w:val="00A4347C"/>
    <w:rsid w:val="00A44661"/>
    <w:rsid w:val="00A44BE4"/>
    <w:rsid w:val="00A4748B"/>
    <w:rsid w:val="00A500B9"/>
    <w:rsid w:val="00A5087B"/>
    <w:rsid w:val="00A52EDE"/>
    <w:rsid w:val="00A55486"/>
    <w:rsid w:val="00A57DFA"/>
    <w:rsid w:val="00A57E05"/>
    <w:rsid w:val="00A63378"/>
    <w:rsid w:val="00A63772"/>
    <w:rsid w:val="00A660AC"/>
    <w:rsid w:val="00A724BE"/>
    <w:rsid w:val="00A75301"/>
    <w:rsid w:val="00A7547C"/>
    <w:rsid w:val="00A82ACD"/>
    <w:rsid w:val="00A82B5E"/>
    <w:rsid w:val="00A85CD4"/>
    <w:rsid w:val="00A8700A"/>
    <w:rsid w:val="00A912D2"/>
    <w:rsid w:val="00A95AFF"/>
    <w:rsid w:val="00A970B3"/>
    <w:rsid w:val="00A97230"/>
    <w:rsid w:val="00AA0F40"/>
    <w:rsid w:val="00AA3E5C"/>
    <w:rsid w:val="00AA45AA"/>
    <w:rsid w:val="00AA4A94"/>
    <w:rsid w:val="00AA6498"/>
    <w:rsid w:val="00AA673F"/>
    <w:rsid w:val="00AA6B25"/>
    <w:rsid w:val="00AB19A7"/>
    <w:rsid w:val="00AB41E7"/>
    <w:rsid w:val="00AC3E97"/>
    <w:rsid w:val="00AC408F"/>
    <w:rsid w:val="00AC5B09"/>
    <w:rsid w:val="00AC6DC4"/>
    <w:rsid w:val="00AC718E"/>
    <w:rsid w:val="00AC740A"/>
    <w:rsid w:val="00AD14BA"/>
    <w:rsid w:val="00AD1789"/>
    <w:rsid w:val="00AD2586"/>
    <w:rsid w:val="00AD2E0F"/>
    <w:rsid w:val="00AD3561"/>
    <w:rsid w:val="00AD6B5F"/>
    <w:rsid w:val="00AE0782"/>
    <w:rsid w:val="00AE3D97"/>
    <w:rsid w:val="00AE4BB5"/>
    <w:rsid w:val="00AE5493"/>
    <w:rsid w:val="00AE55C8"/>
    <w:rsid w:val="00AE689F"/>
    <w:rsid w:val="00AF192E"/>
    <w:rsid w:val="00AF1C2A"/>
    <w:rsid w:val="00AF24E3"/>
    <w:rsid w:val="00B019AF"/>
    <w:rsid w:val="00B05C6B"/>
    <w:rsid w:val="00B062BB"/>
    <w:rsid w:val="00B12972"/>
    <w:rsid w:val="00B13BB7"/>
    <w:rsid w:val="00B14EF4"/>
    <w:rsid w:val="00B167A3"/>
    <w:rsid w:val="00B22EC6"/>
    <w:rsid w:val="00B26A5B"/>
    <w:rsid w:val="00B273FB"/>
    <w:rsid w:val="00B30C64"/>
    <w:rsid w:val="00B3191F"/>
    <w:rsid w:val="00B35AFB"/>
    <w:rsid w:val="00B50851"/>
    <w:rsid w:val="00B523B0"/>
    <w:rsid w:val="00B53592"/>
    <w:rsid w:val="00B537C3"/>
    <w:rsid w:val="00B548DA"/>
    <w:rsid w:val="00B573CB"/>
    <w:rsid w:val="00B600AF"/>
    <w:rsid w:val="00B61ECF"/>
    <w:rsid w:val="00B63869"/>
    <w:rsid w:val="00B63892"/>
    <w:rsid w:val="00B66E70"/>
    <w:rsid w:val="00B71C6F"/>
    <w:rsid w:val="00B7654C"/>
    <w:rsid w:val="00B77C15"/>
    <w:rsid w:val="00B809D5"/>
    <w:rsid w:val="00B82EE2"/>
    <w:rsid w:val="00B85C6B"/>
    <w:rsid w:val="00B93667"/>
    <w:rsid w:val="00B94925"/>
    <w:rsid w:val="00B95F3E"/>
    <w:rsid w:val="00BA4985"/>
    <w:rsid w:val="00BA499A"/>
    <w:rsid w:val="00BA49DF"/>
    <w:rsid w:val="00BA5498"/>
    <w:rsid w:val="00BA62A8"/>
    <w:rsid w:val="00BA7910"/>
    <w:rsid w:val="00BB422D"/>
    <w:rsid w:val="00BB45A6"/>
    <w:rsid w:val="00BB49CF"/>
    <w:rsid w:val="00BB5B2D"/>
    <w:rsid w:val="00BB5E14"/>
    <w:rsid w:val="00BB7AF0"/>
    <w:rsid w:val="00BC0327"/>
    <w:rsid w:val="00BC2303"/>
    <w:rsid w:val="00BC271D"/>
    <w:rsid w:val="00BC4412"/>
    <w:rsid w:val="00BC7C76"/>
    <w:rsid w:val="00BD0E7A"/>
    <w:rsid w:val="00BD1E68"/>
    <w:rsid w:val="00BD345C"/>
    <w:rsid w:val="00BD54DA"/>
    <w:rsid w:val="00BD723A"/>
    <w:rsid w:val="00BE197D"/>
    <w:rsid w:val="00BF330F"/>
    <w:rsid w:val="00BF3392"/>
    <w:rsid w:val="00BF558E"/>
    <w:rsid w:val="00BF63B0"/>
    <w:rsid w:val="00C012F2"/>
    <w:rsid w:val="00C05A7D"/>
    <w:rsid w:val="00C10F11"/>
    <w:rsid w:val="00C12CD8"/>
    <w:rsid w:val="00C16CE7"/>
    <w:rsid w:val="00C205C5"/>
    <w:rsid w:val="00C21022"/>
    <w:rsid w:val="00C24A0D"/>
    <w:rsid w:val="00C27099"/>
    <w:rsid w:val="00C274AA"/>
    <w:rsid w:val="00C27515"/>
    <w:rsid w:val="00C27CD8"/>
    <w:rsid w:val="00C3028D"/>
    <w:rsid w:val="00C46345"/>
    <w:rsid w:val="00C4652E"/>
    <w:rsid w:val="00C46807"/>
    <w:rsid w:val="00C474C9"/>
    <w:rsid w:val="00C479BA"/>
    <w:rsid w:val="00C5598E"/>
    <w:rsid w:val="00C5725A"/>
    <w:rsid w:val="00C60C9B"/>
    <w:rsid w:val="00C6185F"/>
    <w:rsid w:val="00C66A29"/>
    <w:rsid w:val="00C67DD3"/>
    <w:rsid w:val="00C70798"/>
    <w:rsid w:val="00C74623"/>
    <w:rsid w:val="00C74C49"/>
    <w:rsid w:val="00C75EB3"/>
    <w:rsid w:val="00C801A4"/>
    <w:rsid w:val="00C81FC2"/>
    <w:rsid w:val="00C82B23"/>
    <w:rsid w:val="00C866FC"/>
    <w:rsid w:val="00C87159"/>
    <w:rsid w:val="00C87935"/>
    <w:rsid w:val="00C906FB"/>
    <w:rsid w:val="00C9387E"/>
    <w:rsid w:val="00C959CC"/>
    <w:rsid w:val="00C96EC0"/>
    <w:rsid w:val="00C97AB6"/>
    <w:rsid w:val="00CA3BFE"/>
    <w:rsid w:val="00CA4D4A"/>
    <w:rsid w:val="00CB02D9"/>
    <w:rsid w:val="00CB0A88"/>
    <w:rsid w:val="00CB0CCE"/>
    <w:rsid w:val="00CB663C"/>
    <w:rsid w:val="00CD3CC5"/>
    <w:rsid w:val="00CD3F91"/>
    <w:rsid w:val="00CD5BF5"/>
    <w:rsid w:val="00CD5F73"/>
    <w:rsid w:val="00CD7FE1"/>
    <w:rsid w:val="00CE0968"/>
    <w:rsid w:val="00CE2DCC"/>
    <w:rsid w:val="00CE3456"/>
    <w:rsid w:val="00CE42FC"/>
    <w:rsid w:val="00CE4BF2"/>
    <w:rsid w:val="00CE5928"/>
    <w:rsid w:val="00CE66FF"/>
    <w:rsid w:val="00CE6F0F"/>
    <w:rsid w:val="00CE78DD"/>
    <w:rsid w:val="00CF1893"/>
    <w:rsid w:val="00CF256E"/>
    <w:rsid w:val="00CF3915"/>
    <w:rsid w:val="00CF3B2E"/>
    <w:rsid w:val="00CF4458"/>
    <w:rsid w:val="00D00C93"/>
    <w:rsid w:val="00D01EBD"/>
    <w:rsid w:val="00D02B00"/>
    <w:rsid w:val="00D04BEE"/>
    <w:rsid w:val="00D0541D"/>
    <w:rsid w:val="00D057CA"/>
    <w:rsid w:val="00D06746"/>
    <w:rsid w:val="00D07FFE"/>
    <w:rsid w:val="00D131B2"/>
    <w:rsid w:val="00D15A55"/>
    <w:rsid w:val="00D20508"/>
    <w:rsid w:val="00D20617"/>
    <w:rsid w:val="00D22BB0"/>
    <w:rsid w:val="00D2310F"/>
    <w:rsid w:val="00D24979"/>
    <w:rsid w:val="00D24BA4"/>
    <w:rsid w:val="00D26566"/>
    <w:rsid w:val="00D26AAD"/>
    <w:rsid w:val="00D27DB4"/>
    <w:rsid w:val="00D30605"/>
    <w:rsid w:val="00D309C7"/>
    <w:rsid w:val="00D321EF"/>
    <w:rsid w:val="00D40871"/>
    <w:rsid w:val="00D45640"/>
    <w:rsid w:val="00D523E4"/>
    <w:rsid w:val="00D5570B"/>
    <w:rsid w:val="00D557F6"/>
    <w:rsid w:val="00D60964"/>
    <w:rsid w:val="00D6166C"/>
    <w:rsid w:val="00D63917"/>
    <w:rsid w:val="00D6476C"/>
    <w:rsid w:val="00D71FFE"/>
    <w:rsid w:val="00D72766"/>
    <w:rsid w:val="00D739F0"/>
    <w:rsid w:val="00D75F75"/>
    <w:rsid w:val="00D82895"/>
    <w:rsid w:val="00D83EF6"/>
    <w:rsid w:val="00D85B39"/>
    <w:rsid w:val="00D85BEE"/>
    <w:rsid w:val="00D8646E"/>
    <w:rsid w:val="00D872FB"/>
    <w:rsid w:val="00D90D80"/>
    <w:rsid w:val="00D92FA7"/>
    <w:rsid w:val="00D975F3"/>
    <w:rsid w:val="00D9793E"/>
    <w:rsid w:val="00DA3FE1"/>
    <w:rsid w:val="00DA4675"/>
    <w:rsid w:val="00DA5991"/>
    <w:rsid w:val="00DA6717"/>
    <w:rsid w:val="00DA6C83"/>
    <w:rsid w:val="00DB0FD9"/>
    <w:rsid w:val="00DB26A5"/>
    <w:rsid w:val="00DB3E88"/>
    <w:rsid w:val="00DB3EB1"/>
    <w:rsid w:val="00DB49B7"/>
    <w:rsid w:val="00DB6C7E"/>
    <w:rsid w:val="00DC0C06"/>
    <w:rsid w:val="00DC127D"/>
    <w:rsid w:val="00DC21B0"/>
    <w:rsid w:val="00DC6D86"/>
    <w:rsid w:val="00DD2FB5"/>
    <w:rsid w:val="00DD6063"/>
    <w:rsid w:val="00DD7514"/>
    <w:rsid w:val="00DE0C4A"/>
    <w:rsid w:val="00DE0FE1"/>
    <w:rsid w:val="00DE20F4"/>
    <w:rsid w:val="00DE4027"/>
    <w:rsid w:val="00DE4B85"/>
    <w:rsid w:val="00DE4E53"/>
    <w:rsid w:val="00DE5E22"/>
    <w:rsid w:val="00DE6104"/>
    <w:rsid w:val="00DF0C89"/>
    <w:rsid w:val="00DF4966"/>
    <w:rsid w:val="00E00980"/>
    <w:rsid w:val="00E03DB7"/>
    <w:rsid w:val="00E04364"/>
    <w:rsid w:val="00E07C20"/>
    <w:rsid w:val="00E116BC"/>
    <w:rsid w:val="00E11A24"/>
    <w:rsid w:val="00E120F0"/>
    <w:rsid w:val="00E12EDF"/>
    <w:rsid w:val="00E13967"/>
    <w:rsid w:val="00E13FF6"/>
    <w:rsid w:val="00E141A8"/>
    <w:rsid w:val="00E177C9"/>
    <w:rsid w:val="00E2002A"/>
    <w:rsid w:val="00E22317"/>
    <w:rsid w:val="00E24254"/>
    <w:rsid w:val="00E251BD"/>
    <w:rsid w:val="00E26355"/>
    <w:rsid w:val="00E30290"/>
    <w:rsid w:val="00E318E9"/>
    <w:rsid w:val="00E32847"/>
    <w:rsid w:val="00E32B95"/>
    <w:rsid w:val="00E33B88"/>
    <w:rsid w:val="00E372D7"/>
    <w:rsid w:val="00E37B24"/>
    <w:rsid w:val="00E42313"/>
    <w:rsid w:val="00E428DF"/>
    <w:rsid w:val="00E436CA"/>
    <w:rsid w:val="00E44905"/>
    <w:rsid w:val="00E47E92"/>
    <w:rsid w:val="00E51B9F"/>
    <w:rsid w:val="00E543F9"/>
    <w:rsid w:val="00E55133"/>
    <w:rsid w:val="00E55EFA"/>
    <w:rsid w:val="00E55FC9"/>
    <w:rsid w:val="00E60651"/>
    <w:rsid w:val="00E60D2D"/>
    <w:rsid w:val="00E61C16"/>
    <w:rsid w:val="00E62A76"/>
    <w:rsid w:val="00E62DAA"/>
    <w:rsid w:val="00E64CE8"/>
    <w:rsid w:val="00E64D65"/>
    <w:rsid w:val="00E677F2"/>
    <w:rsid w:val="00E71AB8"/>
    <w:rsid w:val="00E7209D"/>
    <w:rsid w:val="00E7298A"/>
    <w:rsid w:val="00E7342A"/>
    <w:rsid w:val="00E74839"/>
    <w:rsid w:val="00E7486D"/>
    <w:rsid w:val="00E757AA"/>
    <w:rsid w:val="00E75B2E"/>
    <w:rsid w:val="00E806CC"/>
    <w:rsid w:val="00E82289"/>
    <w:rsid w:val="00E84F9E"/>
    <w:rsid w:val="00E86BA3"/>
    <w:rsid w:val="00E87530"/>
    <w:rsid w:val="00E90634"/>
    <w:rsid w:val="00E96530"/>
    <w:rsid w:val="00EA048F"/>
    <w:rsid w:val="00EA0AD4"/>
    <w:rsid w:val="00EA1720"/>
    <w:rsid w:val="00EA3F7B"/>
    <w:rsid w:val="00EA52C5"/>
    <w:rsid w:val="00EB046E"/>
    <w:rsid w:val="00EB0560"/>
    <w:rsid w:val="00EB16ED"/>
    <w:rsid w:val="00EB4B04"/>
    <w:rsid w:val="00EB5127"/>
    <w:rsid w:val="00EB65D1"/>
    <w:rsid w:val="00EC0163"/>
    <w:rsid w:val="00EC0DA0"/>
    <w:rsid w:val="00EC10AF"/>
    <w:rsid w:val="00EC1448"/>
    <w:rsid w:val="00EC2A92"/>
    <w:rsid w:val="00EC4D9B"/>
    <w:rsid w:val="00EC69AB"/>
    <w:rsid w:val="00EC75AC"/>
    <w:rsid w:val="00EC7F97"/>
    <w:rsid w:val="00ED06F3"/>
    <w:rsid w:val="00ED0C72"/>
    <w:rsid w:val="00ED22CC"/>
    <w:rsid w:val="00ED493A"/>
    <w:rsid w:val="00ED4F9D"/>
    <w:rsid w:val="00ED55C1"/>
    <w:rsid w:val="00EE1593"/>
    <w:rsid w:val="00EE2C1B"/>
    <w:rsid w:val="00EE315A"/>
    <w:rsid w:val="00EE4924"/>
    <w:rsid w:val="00EE4E1D"/>
    <w:rsid w:val="00EE502A"/>
    <w:rsid w:val="00EE5D34"/>
    <w:rsid w:val="00EE72E6"/>
    <w:rsid w:val="00EF1F78"/>
    <w:rsid w:val="00EF3705"/>
    <w:rsid w:val="00EF3C88"/>
    <w:rsid w:val="00EF6763"/>
    <w:rsid w:val="00F0233A"/>
    <w:rsid w:val="00F12E1A"/>
    <w:rsid w:val="00F13C0A"/>
    <w:rsid w:val="00F15199"/>
    <w:rsid w:val="00F15F2E"/>
    <w:rsid w:val="00F167E5"/>
    <w:rsid w:val="00F173E4"/>
    <w:rsid w:val="00F24E81"/>
    <w:rsid w:val="00F24EC6"/>
    <w:rsid w:val="00F255A3"/>
    <w:rsid w:val="00F259FA"/>
    <w:rsid w:val="00F25E09"/>
    <w:rsid w:val="00F277E3"/>
    <w:rsid w:val="00F3096C"/>
    <w:rsid w:val="00F322C4"/>
    <w:rsid w:val="00F32518"/>
    <w:rsid w:val="00F33E7B"/>
    <w:rsid w:val="00F364DB"/>
    <w:rsid w:val="00F37FCB"/>
    <w:rsid w:val="00F413E3"/>
    <w:rsid w:val="00F41AB0"/>
    <w:rsid w:val="00F42B34"/>
    <w:rsid w:val="00F442B4"/>
    <w:rsid w:val="00F4506E"/>
    <w:rsid w:val="00F512B2"/>
    <w:rsid w:val="00F51A92"/>
    <w:rsid w:val="00F52377"/>
    <w:rsid w:val="00F55B21"/>
    <w:rsid w:val="00F575D7"/>
    <w:rsid w:val="00F60EC8"/>
    <w:rsid w:val="00F61AEB"/>
    <w:rsid w:val="00F6281A"/>
    <w:rsid w:val="00F62DE1"/>
    <w:rsid w:val="00F63A8C"/>
    <w:rsid w:val="00F675D0"/>
    <w:rsid w:val="00F774F2"/>
    <w:rsid w:val="00F80EF9"/>
    <w:rsid w:val="00F817E6"/>
    <w:rsid w:val="00F83B90"/>
    <w:rsid w:val="00F85A81"/>
    <w:rsid w:val="00F90CC5"/>
    <w:rsid w:val="00F91F9D"/>
    <w:rsid w:val="00F91FD1"/>
    <w:rsid w:val="00F9388D"/>
    <w:rsid w:val="00F93C4C"/>
    <w:rsid w:val="00F93E54"/>
    <w:rsid w:val="00F94DE8"/>
    <w:rsid w:val="00F95A6A"/>
    <w:rsid w:val="00F96BC6"/>
    <w:rsid w:val="00FA032A"/>
    <w:rsid w:val="00FA2D6C"/>
    <w:rsid w:val="00FA35F2"/>
    <w:rsid w:val="00FA46AC"/>
    <w:rsid w:val="00FA4F59"/>
    <w:rsid w:val="00FA61A0"/>
    <w:rsid w:val="00FA6AA1"/>
    <w:rsid w:val="00FB10FA"/>
    <w:rsid w:val="00FB147A"/>
    <w:rsid w:val="00FB4239"/>
    <w:rsid w:val="00FB4850"/>
    <w:rsid w:val="00FB4FCA"/>
    <w:rsid w:val="00FB6C5E"/>
    <w:rsid w:val="00FC7440"/>
    <w:rsid w:val="00FD0AD7"/>
    <w:rsid w:val="00FD1ED5"/>
    <w:rsid w:val="00FD43A5"/>
    <w:rsid w:val="00FD65F6"/>
    <w:rsid w:val="00FD6744"/>
    <w:rsid w:val="00FD7BD4"/>
    <w:rsid w:val="00FE17A1"/>
    <w:rsid w:val="00FE788B"/>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3A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FD1"/>
    <w:pPr>
      <w:ind w:left="720"/>
      <w:contextualSpacing/>
    </w:pPr>
  </w:style>
  <w:style w:type="character" w:styleId="Hyperlink">
    <w:name w:val="Hyperlink"/>
    <w:basedOn w:val="DefaultParagraphFont"/>
    <w:uiPriority w:val="99"/>
    <w:unhideWhenUsed/>
    <w:rsid w:val="00F91FD1"/>
    <w:rPr>
      <w:color w:val="0000FF" w:themeColor="hyperlink"/>
      <w:u w:val="single"/>
    </w:rPr>
  </w:style>
  <w:style w:type="paragraph" w:styleId="Header">
    <w:name w:val="header"/>
    <w:basedOn w:val="Normal"/>
    <w:link w:val="HeaderChar"/>
    <w:uiPriority w:val="99"/>
    <w:unhideWhenUsed/>
    <w:rsid w:val="00247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C2"/>
  </w:style>
  <w:style w:type="paragraph" w:styleId="Footer">
    <w:name w:val="footer"/>
    <w:basedOn w:val="Normal"/>
    <w:link w:val="FooterChar"/>
    <w:uiPriority w:val="99"/>
    <w:unhideWhenUsed/>
    <w:rsid w:val="0024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C2"/>
  </w:style>
  <w:style w:type="paragraph" w:styleId="BalloonText">
    <w:name w:val="Balloon Text"/>
    <w:basedOn w:val="Normal"/>
    <w:link w:val="BalloonTextChar"/>
    <w:uiPriority w:val="99"/>
    <w:semiHidden/>
    <w:unhideWhenUsed/>
    <w:rsid w:val="00857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6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2024-08-22T17:22:00Z</dcterms:created>
  <dcterms:modified xsi:type="dcterms:W3CDTF">2024-08-22T17:22:00Z</dcterms:modified>
</cp:coreProperties>
</file>